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3202BB" w14:textId="77777777" w:rsidR="00583B2F" w:rsidRPr="00FB3745" w:rsidRDefault="000E73F6">
      <w:pPr>
        <w:spacing w:after="0" w:line="300" w:lineRule="auto"/>
        <w:jc w:val="center"/>
        <w:rPr>
          <w:noProof/>
          <w:sz w:val="22"/>
          <w:szCs w:val="22"/>
          <w:lang w:val="ro-RO"/>
        </w:rPr>
      </w:pPr>
      <w:r>
        <w:rPr>
          <w:b/>
          <w:noProof/>
          <w:sz w:val="22"/>
          <w:szCs w:val="22"/>
          <w:lang w:val="ro-RO"/>
        </w:rPr>
        <w:t xml:space="preserve">FORMULARUL ZONELOR PRIORITARE PENTRU BIODIVERSITATE</w:t>
      </w:r>
      <w:r>
        <w:rPr>
          <w:b/>
          <w:caps/>
          <w:noProof/>
          <w:sz w:val="22"/>
          <w:szCs w:val="22"/>
          <w:lang w:val="ro-RO"/>
        </w:rPr>
        <w:t xml:space="preserve"/>
      </w:r>
    </w:p>
    <w:p w14:paraId="269FAAC9" w14:textId="77777777" w:rsidR="00583B2F" w:rsidRPr="00FB3745" w:rsidRDefault="000E73F6">
      <w:pPr>
        <w:spacing w:before="480" w:after="120" w:line="300" w:lineRule="auto"/>
        <w:jc w:val="center"/>
        <w:rPr>
          <w:b/>
          <w:noProof/>
          <w:sz w:val="22"/>
          <w:szCs w:val="22"/>
          <w:lang w:val="ro-RO"/>
        </w:rPr>
      </w:pPr>
      <w:r>
        <w:rPr>
          <w:b/>
          <w:noProof/>
          <w:sz w:val="22"/>
          <w:szCs w:val="22"/>
          <w:lang w:val="ro-RO"/>
        </w:rPr>
        <w:t xml:space="preserve">1. Identificarea Zonelor Prioritare pentru Biodiversitate (ZPB)</w:t>
      </w:r>
    </w:p>
    <w:p w14:paraId="56679565" w14:textId="77777777" w:rsidR="00583B2F" w:rsidRPr="00FB3745" w:rsidRDefault="000E73F6">
      <w:pPr>
        <w:spacing w:before="240" w:after="80" w:line="300" w:lineRule="auto"/>
        <w:rPr>
          <w:noProof/>
          <w:sz w:val="22"/>
          <w:szCs w:val="22"/>
          <w:lang w:val="ro-RO"/>
        </w:rPr>
      </w:pPr>
      <w:r>
        <w:rPr>
          <w:b/>
          <w:noProof/>
          <w:sz w:val="22"/>
          <w:szCs w:val="22"/>
          <w:lang w:val="ro-RO"/>
        </w:rPr>
        <w:t>1.1. Codul ZPB*</w:t>
      </w:r>
    </w:p>
    <w:p w14:paraId="5EDB1C41" w14:textId="77777777" w:rsidR="00583B2F" w:rsidRPr="00FB3745" w:rsidRDefault="000E73F6">
      <w:pPr>
        <w:pBdr>
          <w:top w:val="single" w:sz="6" w:space="0" w:color="000000"/>
          <w:left w:val="single" w:sz="6" w:space="0" w:color="000000"/>
          <w:bottom w:val="single" w:sz="6" w:space="0" w:color="000000"/>
          <w:right w:val="single" w:sz="6" w:space="0" w:color="000000"/>
          <w:between w:val="nil"/>
        </w:pBdr>
        <w:spacing w:after="0" w:line="300" w:lineRule="auto"/>
        <w:rPr>
          <w:noProof/>
          <w:sz w:val="22"/>
          <w:szCs w:val="22"/>
          <w:lang w:val="ro-RO"/>
        </w:rPr>
      </w:pPr>
      <w:sdt>
        <w:sdtPr>
          <w:rPr>
            <w:noProof/>
            <w:lang w:val="ro-RO"/>
          </w:rPr>
          <w:tag w:val="goog_rdk_0"/>
          <w:id w:val="-1131878524"/>
        </w:sdtPr>
        <w:sdtEndPr/>
        <w:sdtContent/>
      </w:sdt>
      <w:r>
        <w:rPr>
          <w:noProof/>
          <w:sz w:val="22"/>
          <w:szCs w:val="22"/>
          <w:lang w:val="ro-RO"/>
        </w:rPr>
        <w:t>ROSAC0064ZPB</w:t>
      </w:r>
    </w:p>
    <w:p w14:paraId="16D7DE48" w14:textId="77777777" w:rsidR="00583B2F" w:rsidRPr="00FB3745" w:rsidRDefault="000E73F6">
      <w:pPr>
        <w:spacing w:after="0" w:line="300" w:lineRule="auto"/>
        <w:rPr>
          <w:i/>
          <w:noProof/>
          <w:sz w:val="22"/>
          <w:szCs w:val="22"/>
          <w:lang w:val="ro-RO"/>
        </w:rPr>
      </w:pPr>
      <w:r>
        <w:rPr>
          <w:i/>
          <w:noProof/>
          <w:sz w:val="22"/>
          <w:szCs w:val="22"/>
          <w:lang w:val="ro-RO"/>
        </w:rPr>
        <w:t>*Codare temporară, aceasta va fi actualizată conform specificațiilor de raportare</w:t>
      </w:r>
    </w:p>
    <w:p w14:paraId="72771C83" w14:textId="77777777" w:rsidR="00583B2F" w:rsidRPr="00FB3745" w:rsidRDefault="000E73F6">
      <w:pPr>
        <w:spacing w:before="240" w:after="80" w:line="300" w:lineRule="auto"/>
        <w:rPr>
          <w:b/>
          <w:noProof/>
          <w:sz w:val="22"/>
          <w:szCs w:val="22"/>
          <w:lang w:val="ro-RO"/>
        </w:rPr>
      </w:pPr>
      <w:r>
        <w:rPr>
          <w:b/>
          <w:noProof/>
          <w:sz w:val="22"/>
          <w:szCs w:val="22"/>
          <w:lang w:val="ro-RO"/>
        </w:rPr>
        <w:t>1.2. Denumire ZPB</w:t>
      </w:r>
    </w:p>
    <w:p w14:paraId="5E8DBBCF" w14:textId="77777777" w:rsidR="00583B2F" w:rsidRPr="00FB3745" w:rsidRDefault="000E73F6">
      <w:pPr>
        <w:pBdr>
          <w:top w:val="single" w:sz="6" w:space="0" w:color="000000"/>
          <w:left w:val="single" w:sz="6" w:space="0" w:color="000000"/>
          <w:bottom w:val="single" w:sz="6" w:space="0" w:color="000000"/>
          <w:right w:val="single" w:sz="6" w:space="0" w:color="000000"/>
          <w:between w:val="nil"/>
        </w:pBdr>
        <w:spacing w:after="0" w:line="300" w:lineRule="auto"/>
        <w:rPr>
          <w:noProof/>
          <w:sz w:val="22"/>
          <w:szCs w:val="22"/>
          <w:lang w:val="ro-RO"/>
        </w:rPr>
      </w:pPr>
      <w:r>
        <w:rPr>
          <w:noProof/>
          <w:sz w:val="22"/>
          <w:szCs w:val="22"/>
          <w:lang w:val="ro-RO"/>
        </w:rPr>
        <w:t>Defileul Mureșului</w:t>
      </w:r>
    </w:p>
    <w:p w14:paraId="7E6AD587" w14:textId="77777777" w:rsidR="00583B2F" w:rsidRPr="00FB3745" w:rsidRDefault="000E73F6">
      <w:pPr>
        <w:spacing w:before="240" w:after="80" w:line="300" w:lineRule="auto"/>
        <w:rPr>
          <w:b/>
          <w:noProof/>
          <w:sz w:val="22"/>
          <w:szCs w:val="22"/>
          <w:lang w:val="ro-RO"/>
        </w:rPr>
      </w:pPr>
      <w:r>
        <w:rPr>
          <w:b/>
          <w:noProof/>
          <w:sz w:val="22"/>
          <w:szCs w:val="22"/>
          <w:lang w:val="ro-RO"/>
        </w:rPr>
        <w:t>1.3. Încadrarea ZPB în:</w:t>
      </w:r>
    </w:p>
    <w:p w14:paraId="638E9A5F" w14:textId="77777777" w:rsidR="00583B2F" w:rsidRPr="00FB3745" w:rsidRDefault="000E73F6">
      <w:pPr>
        <w:spacing w:after="0"/>
        <w:jc w:val="both"/>
        <w:rPr>
          <w:rFonts w:ascii="Cambria" w:eastAsia="Cambria" w:hAnsi="Cambria" w:cs="Cambria"/>
          <w:noProof/>
          <w:sz w:val="24"/>
          <w:szCs w:val="24"/>
          <w:lang w:val="ro-RO"/>
        </w:rPr>
      </w:pPr>
      <w:sdt>
        <w:sdtPr>
          <w:rPr>
            <w:noProof/>
            <w:lang w:val="ro-RO"/>
          </w:rPr>
          <w:tag w:val="goog_rdk_1"/>
          <w:id w:val="1919174339"/>
        </w:sdtPr>
        <w:sdtEndPr/>
        <w:sdtContent>
          <w:r>
            <w:rPr>
              <w:rFonts w:ascii="Arial Unicode MS" w:eastAsia="Arial Unicode MS" w:hAnsi="Arial Unicode MS" w:cs="Arial Unicode MS"/>
              <w:noProof/>
              <w:sz w:val="22"/>
              <w:szCs w:val="22"/>
              <w:lang w:val="ro-RO"/>
            </w:rPr>
            <w:t>☑</w:t>
          </w:r>
        </w:sdtContent>
      </w:sdt>
      <w:r>
        <w:rPr>
          <w:noProof/>
          <w:sz w:val="22"/>
          <w:szCs w:val="22"/>
          <w:lang w:val="ro-RO"/>
        </w:rPr>
        <w:t xml:space="preserve"> Arie naturală protejată</w:t>
      </w:r>
    </w:p>
    <w:p w14:paraId="70C511F0" w14:textId="77777777" w:rsidR="00583B2F" w:rsidRPr="00FB3745" w:rsidRDefault="000E73F6">
      <w:pPr>
        <w:spacing w:after="0" w:line="300" w:lineRule="auto"/>
        <w:rPr>
          <w:noProof/>
          <w:sz w:val="22"/>
          <w:szCs w:val="22"/>
          <w:lang w:val="ro-RO"/>
        </w:rPr>
      </w:pPr>
      <w:sdt>
        <w:sdtPr>
          <w:rPr>
            <w:noProof/>
            <w:lang w:val="ro-RO"/>
          </w:rPr>
          <w:tag w:val="goog_rdk_2"/>
          <w:id w:val="665340431"/>
        </w:sdtPr>
        <w:sdtEndPr/>
        <w:sdtContent>
          <w:r>
            <w:rPr>
              <w:rFonts w:ascii="Arial Unicode MS" w:eastAsia="Arial Unicode MS" w:hAnsi="Arial Unicode MS" w:cs="Arial Unicode MS"/>
              <w:noProof/>
              <w:sz w:val="22"/>
              <w:szCs w:val="22"/>
              <w:lang w:val="ro-RO"/>
            </w:rPr>
            <w:t xml:space="preserve">☐ </w:t>
          </w:r>
        </w:sdtContent>
      </w:sdt>
      <w:r>
        <w:rPr>
          <w:noProof/>
          <w:sz w:val="22"/>
          <w:szCs w:val="22"/>
          <w:lang w:val="ro-RO"/>
        </w:rPr>
        <w:t>OECM (Other effective area-based conservation measures)</w:t>
      </w:r>
    </w:p>
    <w:p w14:paraId="534E25D0" w14:textId="77777777" w:rsidR="00583B2F" w:rsidRPr="00FB3745" w:rsidRDefault="000E73F6">
      <w:pPr>
        <w:spacing w:after="0" w:line="300" w:lineRule="auto"/>
        <w:rPr>
          <w:noProof/>
          <w:sz w:val="22"/>
          <w:szCs w:val="22"/>
          <w:lang w:val="ro-RO"/>
        </w:rPr>
      </w:pPr>
      <w:sdt>
        <w:sdtPr>
          <w:rPr>
            <w:noProof/>
            <w:lang w:val="ro-RO"/>
          </w:rPr>
          <w:tag w:val="goog_rdk_3"/>
          <w:id w:val="383111273"/>
        </w:sdtPr>
        <w:sdtEndPr/>
        <w:sdtContent>
          <w:r>
            <w:rPr>
              <w:rFonts w:ascii="Arial Unicode MS" w:eastAsia="Arial Unicode MS" w:hAnsi="Arial Unicode MS" w:cs="Arial Unicode MS"/>
              <w:noProof/>
              <w:sz w:val="22"/>
              <w:szCs w:val="22"/>
              <w:lang w:val="ro-RO"/>
            </w:rPr>
            <w:t>☐</w:t>
          </w:r>
        </w:sdtContent>
      </w:sdt>
      <w:r>
        <w:rPr>
          <w:noProof/>
          <w:sz w:val="22"/>
          <w:szCs w:val="22"/>
          <w:lang w:val="ro-RO"/>
        </w:rPr>
        <w:t xml:space="preserve"> Zonă potențială care să devină arie naturală protejată</w:t>
      </w:r>
    </w:p>
    <w:tbl>
      <w:tblPr>
        <w:tblStyle w:val="af0"/>
        <w:tblW w:w="8980" w:type="dxa"/>
        <w:tblInd w:w="10" w:type="dxa"/>
        <w:tblLayout w:type="fixed"/>
        <w:tblLook w:val="0400" w:firstRow="0" w:lastRow="0" w:firstColumn="0" w:lastColumn="0" w:noHBand="0" w:noVBand="1"/>
      </w:tblPr>
      <w:tblGrid>
        <w:gridCol w:w="4490"/>
        <w:gridCol w:w="4490"/>
      </w:tblGrid>
      <w:tr w:rsidR="00E3052F" w:rsidRPr="00FB3745" w14:paraId="4CC4D956" w14:textId="77777777">
        <w:tc>
          <w:tcPr>
            <w:tcW w:w="4490" w:type="dxa"/>
          </w:tcPr>
          <w:p w14:paraId="780D7FB1" w14:textId="77777777" w:rsidR="00583B2F" w:rsidRPr="00FB3745" w:rsidRDefault="000E73F6">
            <w:pPr>
              <w:spacing w:before="240" w:after="80" w:line="300" w:lineRule="auto"/>
              <w:rPr>
                <w:b/>
                <w:noProof/>
                <w:sz w:val="22"/>
                <w:szCs w:val="22"/>
                <w:lang w:val="ro-RO"/>
              </w:rPr>
            </w:pPr>
            <w:r>
              <w:rPr>
                <w:b/>
                <w:noProof/>
                <w:sz w:val="22"/>
                <w:szCs w:val="22"/>
                <w:lang w:val="ro-RO"/>
              </w:rPr>
              <w:t>1.4. Data completării</w:t>
            </w:r>
          </w:p>
        </w:tc>
        <w:tc>
          <w:tcPr>
            <w:tcW w:w="4490" w:type="dxa"/>
          </w:tcPr>
          <w:p w14:paraId="38E88F0E" w14:textId="77777777" w:rsidR="00583B2F" w:rsidRPr="00FB3745" w:rsidRDefault="000E73F6">
            <w:pPr>
              <w:spacing w:before="240" w:after="80" w:line="300" w:lineRule="auto"/>
              <w:rPr>
                <w:b/>
                <w:noProof/>
                <w:sz w:val="22"/>
                <w:szCs w:val="22"/>
                <w:lang w:val="ro-RO"/>
              </w:rPr>
            </w:pPr>
            <w:r>
              <w:rPr>
                <w:b/>
                <w:noProof/>
                <w:sz w:val="22"/>
                <w:szCs w:val="22"/>
                <w:lang w:val="ro-RO"/>
              </w:rPr>
              <w:t>1.5. Data actualizării</w:t>
            </w:r>
          </w:p>
        </w:tc>
      </w:tr>
      <w:tr w:rsidR="00E3052F" w:rsidRPr="00FB3745" w14:paraId="5C1BA932" w14:textId="77777777">
        <w:tc>
          <w:tcPr>
            <w:tcW w:w="4490" w:type="dxa"/>
          </w:tcPr>
          <w:p w14:paraId="36D29C7F" w14:textId="77777777" w:rsidR="00583B2F" w:rsidRPr="00FB3745" w:rsidRDefault="00583B2F">
            <w:pPr>
              <w:widowControl w:val="0"/>
              <w:pBdr>
                <w:top w:val="nil"/>
                <w:left w:val="nil"/>
                <w:bottom w:val="nil"/>
                <w:right w:val="nil"/>
                <w:between w:val="nil"/>
              </w:pBdr>
              <w:spacing w:after="0" w:line="276" w:lineRule="auto"/>
              <w:rPr>
                <w:b/>
                <w:noProof/>
                <w:sz w:val="22"/>
                <w:szCs w:val="22"/>
                <w:lang w:val="ro-RO"/>
              </w:rPr>
            </w:pPr>
          </w:p>
          <w:tbl>
            <w:tblPr>
              <w:tblStyle w:val="af1"/>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E3052F" w:rsidRPr="00FB3745" w14:paraId="7D50684F" w14:textId="77777777">
              <w:tc>
                <w:tcPr>
                  <w:tcW w:w="300" w:type="dxa"/>
                </w:tcPr>
                <w:p w14:paraId="48CA8F53" w14:textId="77777777" w:rsidR="00583B2F" w:rsidRPr="00FB3745" w:rsidRDefault="000E73F6">
                  <w:pPr>
                    <w:spacing w:after="0" w:line="300" w:lineRule="auto"/>
                    <w:jc w:val="center"/>
                    <w:rPr>
                      <w:noProof/>
                      <w:sz w:val="22"/>
                      <w:szCs w:val="22"/>
                      <w:lang w:val="ro-RO"/>
                    </w:rPr>
                  </w:pPr>
                  <w:r>
                    <w:rPr>
                      <w:noProof/>
                      <w:sz w:val="22"/>
                      <w:szCs w:val="22"/>
                      <w:lang w:val="ro-RO"/>
                    </w:rPr>
                    <w:t>2</w:t>
                  </w:r>
                </w:p>
              </w:tc>
              <w:tc>
                <w:tcPr>
                  <w:tcW w:w="300" w:type="dxa"/>
                </w:tcPr>
                <w:p w14:paraId="1DE93F2B" w14:textId="77777777" w:rsidR="00583B2F" w:rsidRPr="00FB3745" w:rsidRDefault="000E73F6">
                  <w:pPr>
                    <w:spacing w:after="0" w:line="300" w:lineRule="auto"/>
                    <w:jc w:val="center"/>
                    <w:rPr>
                      <w:noProof/>
                      <w:sz w:val="22"/>
                      <w:szCs w:val="22"/>
                      <w:lang w:val="ro-RO"/>
                    </w:rPr>
                  </w:pPr>
                  <w:r>
                    <w:rPr>
                      <w:noProof/>
                      <w:sz w:val="22"/>
                      <w:szCs w:val="22"/>
                      <w:lang w:val="ro-RO"/>
                    </w:rPr>
                    <w:t>0</w:t>
                  </w:r>
                </w:p>
              </w:tc>
              <w:tc>
                <w:tcPr>
                  <w:tcW w:w="300" w:type="dxa"/>
                </w:tcPr>
                <w:p w14:paraId="18290A33" w14:textId="77777777" w:rsidR="00583B2F" w:rsidRPr="00FB3745" w:rsidRDefault="000E73F6">
                  <w:pPr>
                    <w:spacing w:after="0" w:line="300" w:lineRule="auto"/>
                    <w:jc w:val="center"/>
                    <w:rPr>
                      <w:noProof/>
                      <w:sz w:val="22"/>
                      <w:szCs w:val="22"/>
                      <w:lang w:val="ro-RO"/>
                    </w:rPr>
                  </w:pPr>
                  <w:r>
                    <w:rPr>
                      <w:noProof/>
                      <w:sz w:val="22"/>
                      <w:szCs w:val="22"/>
                      <w:lang w:val="ro-RO"/>
                    </w:rPr>
                    <w:t>2</w:t>
                  </w:r>
                </w:p>
              </w:tc>
              <w:tc>
                <w:tcPr>
                  <w:tcW w:w="300" w:type="dxa"/>
                </w:tcPr>
                <w:p w14:paraId="7978F521" w14:textId="77777777" w:rsidR="00583B2F" w:rsidRPr="00FB3745" w:rsidRDefault="001E3D3D">
                  <w:pPr>
                    <w:spacing w:after="0" w:line="300" w:lineRule="auto"/>
                    <w:jc w:val="center"/>
                    <w:rPr>
                      <w:noProof/>
                      <w:sz w:val="22"/>
                      <w:szCs w:val="22"/>
                      <w:lang w:val="ro-RO"/>
                    </w:rPr>
                  </w:pPr>
                  <w:r>
                    <w:rPr>
                      <w:noProof/>
                      <w:sz w:val="22"/>
                      <w:szCs w:val="22"/>
                      <w:lang w:val="ro-RO"/>
                    </w:rPr>
                    <w:t>6</w:t>
                  </w:r>
                </w:p>
              </w:tc>
              <w:tc>
                <w:tcPr>
                  <w:tcW w:w="300" w:type="dxa"/>
                </w:tcPr>
                <w:p w14:paraId="3060F271" w14:textId="77777777" w:rsidR="00583B2F" w:rsidRPr="00FB3745" w:rsidRDefault="000E73F6">
                  <w:pPr>
                    <w:spacing w:after="0" w:line="300" w:lineRule="auto"/>
                    <w:jc w:val="center"/>
                    <w:rPr>
                      <w:noProof/>
                      <w:sz w:val="22"/>
                      <w:szCs w:val="22"/>
                      <w:lang w:val="ro-RO"/>
                    </w:rPr>
                  </w:pPr>
                  <w:r>
                    <w:rPr>
                      <w:noProof/>
                      <w:sz w:val="22"/>
                      <w:szCs w:val="22"/>
                      <w:lang w:val="ro-RO"/>
                    </w:rPr>
                    <w:t>0</w:t>
                  </w:r>
                </w:p>
              </w:tc>
              <w:tc>
                <w:tcPr>
                  <w:tcW w:w="300" w:type="dxa"/>
                </w:tcPr>
                <w:p w14:paraId="1241B1D8" w14:textId="77777777" w:rsidR="00583B2F" w:rsidRPr="00FB3745" w:rsidRDefault="001E3D3D">
                  <w:pPr>
                    <w:spacing w:after="0" w:line="300" w:lineRule="auto"/>
                    <w:jc w:val="center"/>
                    <w:rPr>
                      <w:noProof/>
                      <w:sz w:val="22"/>
                      <w:szCs w:val="22"/>
                      <w:lang w:val="ro-RO"/>
                    </w:rPr>
                  </w:pPr>
                  <w:r>
                    <w:rPr>
                      <w:noProof/>
                      <w:sz w:val="22"/>
                      <w:szCs w:val="22"/>
                      <w:lang w:val="ro-RO"/>
                    </w:rPr>
                    <w:t>4</w:t>
                  </w:r>
                </w:p>
              </w:tc>
            </w:tr>
            <w:tr w:rsidR="00E3052F" w:rsidRPr="00FB3745" w14:paraId="1F80B7B3" w14:textId="77777777">
              <w:tc>
                <w:tcPr>
                  <w:tcW w:w="300" w:type="dxa"/>
                </w:tcPr>
                <w:p w14:paraId="10BE8B6C" w14:textId="77777777" w:rsidR="00583B2F" w:rsidRPr="00FB3745" w:rsidRDefault="000E73F6">
                  <w:pPr>
                    <w:spacing w:after="0" w:line="300" w:lineRule="auto"/>
                    <w:jc w:val="center"/>
                    <w:rPr>
                      <w:noProof/>
                      <w:sz w:val="22"/>
                      <w:szCs w:val="22"/>
                      <w:lang w:val="ro-RO"/>
                    </w:rPr>
                  </w:pPr>
                  <w:r>
                    <w:rPr>
                      <w:noProof/>
                      <w:sz w:val="22"/>
                      <w:szCs w:val="22"/>
                      <w:lang w:val="ro-RO"/>
                    </w:rPr>
                    <w:t>Y</w:t>
                  </w:r>
                </w:p>
              </w:tc>
              <w:tc>
                <w:tcPr>
                  <w:tcW w:w="300" w:type="dxa"/>
                </w:tcPr>
                <w:p w14:paraId="78F77749" w14:textId="77777777" w:rsidR="00583B2F" w:rsidRPr="00FB3745" w:rsidRDefault="000E73F6">
                  <w:pPr>
                    <w:spacing w:after="0" w:line="300" w:lineRule="auto"/>
                    <w:jc w:val="center"/>
                    <w:rPr>
                      <w:noProof/>
                      <w:sz w:val="22"/>
                      <w:szCs w:val="22"/>
                      <w:lang w:val="ro-RO"/>
                    </w:rPr>
                  </w:pPr>
                  <w:r>
                    <w:rPr>
                      <w:noProof/>
                      <w:sz w:val="22"/>
                      <w:szCs w:val="22"/>
                      <w:lang w:val="ro-RO"/>
                    </w:rPr>
                    <w:t>Y</w:t>
                  </w:r>
                </w:p>
              </w:tc>
              <w:tc>
                <w:tcPr>
                  <w:tcW w:w="300" w:type="dxa"/>
                </w:tcPr>
                <w:p w14:paraId="48A82F8B" w14:textId="77777777" w:rsidR="00583B2F" w:rsidRPr="00FB3745" w:rsidRDefault="000E73F6">
                  <w:pPr>
                    <w:spacing w:after="0" w:line="300" w:lineRule="auto"/>
                    <w:jc w:val="center"/>
                    <w:rPr>
                      <w:noProof/>
                      <w:sz w:val="22"/>
                      <w:szCs w:val="22"/>
                      <w:lang w:val="ro-RO"/>
                    </w:rPr>
                  </w:pPr>
                  <w:r>
                    <w:rPr>
                      <w:noProof/>
                      <w:sz w:val="22"/>
                      <w:szCs w:val="22"/>
                      <w:lang w:val="ro-RO"/>
                    </w:rPr>
                    <w:t>Y</w:t>
                  </w:r>
                </w:p>
              </w:tc>
              <w:tc>
                <w:tcPr>
                  <w:tcW w:w="300" w:type="dxa"/>
                </w:tcPr>
                <w:p w14:paraId="7734C36E" w14:textId="77777777" w:rsidR="00583B2F" w:rsidRPr="00FB3745" w:rsidRDefault="000E73F6">
                  <w:pPr>
                    <w:spacing w:after="0" w:line="300" w:lineRule="auto"/>
                    <w:jc w:val="center"/>
                    <w:rPr>
                      <w:noProof/>
                      <w:sz w:val="22"/>
                      <w:szCs w:val="22"/>
                      <w:lang w:val="ro-RO"/>
                    </w:rPr>
                  </w:pPr>
                  <w:r>
                    <w:rPr>
                      <w:noProof/>
                      <w:sz w:val="22"/>
                      <w:szCs w:val="22"/>
                      <w:lang w:val="ro-RO"/>
                    </w:rPr>
                    <w:t>Y</w:t>
                  </w:r>
                </w:p>
              </w:tc>
              <w:tc>
                <w:tcPr>
                  <w:tcW w:w="300" w:type="dxa"/>
                </w:tcPr>
                <w:p w14:paraId="3E3A4E4B" w14:textId="77777777" w:rsidR="00583B2F" w:rsidRPr="00FB3745" w:rsidRDefault="000E73F6">
                  <w:pPr>
                    <w:spacing w:after="0" w:line="300" w:lineRule="auto"/>
                    <w:jc w:val="center"/>
                    <w:rPr>
                      <w:noProof/>
                      <w:sz w:val="22"/>
                      <w:szCs w:val="22"/>
                      <w:lang w:val="ro-RO"/>
                    </w:rPr>
                  </w:pPr>
                  <w:r>
                    <w:rPr>
                      <w:noProof/>
                      <w:sz w:val="22"/>
                      <w:szCs w:val="22"/>
                      <w:lang w:val="ro-RO"/>
                    </w:rPr>
                    <w:t>M</w:t>
                  </w:r>
                </w:p>
              </w:tc>
              <w:tc>
                <w:tcPr>
                  <w:tcW w:w="300" w:type="dxa"/>
                </w:tcPr>
                <w:p w14:paraId="5DDA6C7C" w14:textId="77777777" w:rsidR="00583B2F" w:rsidRPr="00FB3745" w:rsidRDefault="000E73F6">
                  <w:pPr>
                    <w:spacing w:after="0" w:line="300" w:lineRule="auto"/>
                    <w:jc w:val="center"/>
                    <w:rPr>
                      <w:noProof/>
                      <w:sz w:val="22"/>
                      <w:szCs w:val="22"/>
                      <w:lang w:val="ro-RO"/>
                    </w:rPr>
                  </w:pPr>
                  <w:r>
                    <w:rPr>
                      <w:noProof/>
                      <w:sz w:val="22"/>
                      <w:szCs w:val="22"/>
                      <w:lang w:val="ro-RO"/>
                    </w:rPr>
                    <w:t>M</w:t>
                  </w:r>
                </w:p>
              </w:tc>
            </w:tr>
          </w:tbl>
          <w:p w14:paraId="28142206" w14:textId="77777777" w:rsidR="00583B2F" w:rsidRPr="00FB3745" w:rsidRDefault="00583B2F">
            <w:pPr>
              <w:spacing w:after="0" w:line="300" w:lineRule="auto"/>
              <w:rPr>
                <w:noProof/>
                <w:sz w:val="22"/>
                <w:szCs w:val="22"/>
                <w:lang w:val="ro-RO"/>
              </w:rPr>
            </w:pPr>
          </w:p>
        </w:tc>
        <w:tc>
          <w:tcPr>
            <w:tcW w:w="4490" w:type="dxa"/>
          </w:tcPr>
          <w:p w14:paraId="276A0B69" w14:textId="77777777" w:rsidR="00583B2F" w:rsidRPr="00FB3745" w:rsidRDefault="00583B2F">
            <w:pPr>
              <w:widowControl w:val="0"/>
              <w:pBdr>
                <w:top w:val="nil"/>
                <w:left w:val="nil"/>
                <w:bottom w:val="nil"/>
                <w:right w:val="nil"/>
                <w:between w:val="nil"/>
              </w:pBdr>
              <w:spacing w:after="0" w:line="276" w:lineRule="auto"/>
              <w:rPr>
                <w:noProof/>
                <w:sz w:val="22"/>
                <w:szCs w:val="22"/>
                <w:lang w:val="ro-RO"/>
              </w:rPr>
            </w:pPr>
          </w:p>
          <w:tbl>
            <w:tblPr>
              <w:tblStyle w:val="af2"/>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E3052F" w:rsidRPr="00FB3745" w14:paraId="763B22CF" w14:textId="77777777">
              <w:tc>
                <w:tcPr>
                  <w:tcW w:w="300" w:type="dxa"/>
                </w:tcPr>
                <w:p w14:paraId="2A447CB5" w14:textId="77777777" w:rsidR="00583B2F" w:rsidRPr="00FB3745" w:rsidRDefault="00583B2F">
                  <w:pPr>
                    <w:spacing w:after="0" w:line="300" w:lineRule="auto"/>
                    <w:jc w:val="center"/>
                    <w:rPr>
                      <w:noProof/>
                      <w:sz w:val="22"/>
                      <w:szCs w:val="22"/>
                      <w:lang w:val="ro-RO"/>
                    </w:rPr>
                  </w:pPr>
                </w:p>
              </w:tc>
              <w:tc>
                <w:tcPr>
                  <w:tcW w:w="300" w:type="dxa"/>
                </w:tcPr>
                <w:p w14:paraId="2071031F" w14:textId="77777777" w:rsidR="00583B2F" w:rsidRPr="00FB3745" w:rsidRDefault="00583B2F">
                  <w:pPr>
                    <w:spacing w:after="0" w:line="300" w:lineRule="auto"/>
                    <w:jc w:val="center"/>
                    <w:rPr>
                      <w:noProof/>
                      <w:sz w:val="22"/>
                      <w:szCs w:val="22"/>
                      <w:lang w:val="ro-RO"/>
                    </w:rPr>
                  </w:pPr>
                </w:p>
              </w:tc>
              <w:tc>
                <w:tcPr>
                  <w:tcW w:w="300" w:type="dxa"/>
                </w:tcPr>
                <w:p w14:paraId="2A918E29" w14:textId="77777777" w:rsidR="00583B2F" w:rsidRPr="00FB3745" w:rsidRDefault="00583B2F">
                  <w:pPr>
                    <w:spacing w:after="0" w:line="300" w:lineRule="auto"/>
                    <w:jc w:val="center"/>
                    <w:rPr>
                      <w:noProof/>
                      <w:sz w:val="22"/>
                      <w:szCs w:val="22"/>
                      <w:lang w:val="ro-RO"/>
                    </w:rPr>
                  </w:pPr>
                </w:p>
              </w:tc>
              <w:tc>
                <w:tcPr>
                  <w:tcW w:w="300" w:type="dxa"/>
                </w:tcPr>
                <w:p w14:paraId="2D0782D4" w14:textId="77777777" w:rsidR="00583B2F" w:rsidRPr="00FB3745" w:rsidRDefault="00583B2F">
                  <w:pPr>
                    <w:spacing w:after="0" w:line="300" w:lineRule="auto"/>
                    <w:jc w:val="center"/>
                    <w:rPr>
                      <w:noProof/>
                      <w:sz w:val="22"/>
                      <w:szCs w:val="22"/>
                      <w:lang w:val="ro-RO"/>
                    </w:rPr>
                  </w:pPr>
                </w:p>
              </w:tc>
              <w:tc>
                <w:tcPr>
                  <w:tcW w:w="300" w:type="dxa"/>
                </w:tcPr>
                <w:p w14:paraId="1432C0E1" w14:textId="77777777" w:rsidR="00583B2F" w:rsidRPr="00FB3745" w:rsidRDefault="00583B2F">
                  <w:pPr>
                    <w:spacing w:after="0" w:line="300" w:lineRule="auto"/>
                    <w:jc w:val="center"/>
                    <w:rPr>
                      <w:noProof/>
                      <w:sz w:val="22"/>
                      <w:szCs w:val="22"/>
                      <w:lang w:val="ro-RO"/>
                    </w:rPr>
                  </w:pPr>
                </w:p>
              </w:tc>
              <w:tc>
                <w:tcPr>
                  <w:tcW w:w="300" w:type="dxa"/>
                </w:tcPr>
                <w:p w14:paraId="7A1E449D" w14:textId="77777777" w:rsidR="00583B2F" w:rsidRPr="00FB3745" w:rsidRDefault="00583B2F">
                  <w:pPr>
                    <w:spacing w:after="0" w:line="300" w:lineRule="auto"/>
                    <w:jc w:val="center"/>
                    <w:rPr>
                      <w:noProof/>
                      <w:sz w:val="22"/>
                      <w:szCs w:val="22"/>
                      <w:lang w:val="ro-RO"/>
                    </w:rPr>
                  </w:pPr>
                </w:p>
              </w:tc>
            </w:tr>
            <w:tr w:rsidR="00E3052F" w:rsidRPr="00FB3745" w14:paraId="6518AA89" w14:textId="77777777">
              <w:tc>
                <w:tcPr>
                  <w:tcW w:w="300" w:type="dxa"/>
                </w:tcPr>
                <w:p w14:paraId="55B34F11" w14:textId="77777777" w:rsidR="00583B2F" w:rsidRPr="00FB3745" w:rsidRDefault="000E73F6">
                  <w:pPr>
                    <w:spacing w:after="0" w:line="300" w:lineRule="auto"/>
                    <w:jc w:val="center"/>
                    <w:rPr>
                      <w:noProof/>
                      <w:sz w:val="22"/>
                      <w:szCs w:val="22"/>
                      <w:lang w:val="ro-RO"/>
                    </w:rPr>
                  </w:pPr>
                  <w:r>
                    <w:rPr>
                      <w:noProof/>
                      <w:sz w:val="22"/>
                      <w:szCs w:val="22"/>
                      <w:lang w:val="ro-RO"/>
                    </w:rPr>
                    <w:t>Y</w:t>
                  </w:r>
                </w:p>
              </w:tc>
              <w:tc>
                <w:tcPr>
                  <w:tcW w:w="300" w:type="dxa"/>
                </w:tcPr>
                <w:p w14:paraId="5AED205B" w14:textId="77777777" w:rsidR="00583B2F" w:rsidRPr="00FB3745" w:rsidRDefault="000E73F6">
                  <w:pPr>
                    <w:spacing w:after="0" w:line="300" w:lineRule="auto"/>
                    <w:jc w:val="center"/>
                    <w:rPr>
                      <w:noProof/>
                      <w:sz w:val="22"/>
                      <w:szCs w:val="22"/>
                      <w:lang w:val="ro-RO"/>
                    </w:rPr>
                  </w:pPr>
                  <w:r>
                    <w:rPr>
                      <w:noProof/>
                      <w:sz w:val="22"/>
                      <w:szCs w:val="22"/>
                      <w:lang w:val="ro-RO"/>
                    </w:rPr>
                    <w:t>Y</w:t>
                  </w:r>
                </w:p>
              </w:tc>
              <w:tc>
                <w:tcPr>
                  <w:tcW w:w="300" w:type="dxa"/>
                </w:tcPr>
                <w:p w14:paraId="55FF3373" w14:textId="77777777" w:rsidR="00583B2F" w:rsidRPr="00FB3745" w:rsidRDefault="000E73F6">
                  <w:pPr>
                    <w:spacing w:after="0" w:line="300" w:lineRule="auto"/>
                    <w:jc w:val="center"/>
                    <w:rPr>
                      <w:noProof/>
                      <w:sz w:val="22"/>
                      <w:szCs w:val="22"/>
                      <w:lang w:val="ro-RO"/>
                    </w:rPr>
                  </w:pPr>
                  <w:r>
                    <w:rPr>
                      <w:noProof/>
                      <w:sz w:val="22"/>
                      <w:szCs w:val="22"/>
                      <w:lang w:val="ro-RO"/>
                    </w:rPr>
                    <w:t>Y</w:t>
                  </w:r>
                </w:p>
              </w:tc>
              <w:tc>
                <w:tcPr>
                  <w:tcW w:w="300" w:type="dxa"/>
                </w:tcPr>
                <w:p w14:paraId="3A65AE4D" w14:textId="77777777" w:rsidR="00583B2F" w:rsidRPr="00FB3745" w:rsidRDefault="000E73F6">
                  <w:pPr>
                    <w:spacing w:after="0" w:line="300" w:lineRule="auto"/>
                    <w:jc w:val="center"/>
                    <w:rPr>
                      <w:noProof/>
                      <w:sz w:val="22"/>
                      <w:szCs w:val="22"/>
                      <w:lang w:val="ro-RO"/>
                    </w:rPr>
                  </w:pPr>
                  <w:r>
                    <w:rPr>
                      <w:noProof/>
                      <w:sz w:val="22"/>
                      <w:szCs w:val="22"/>
                      <w:lang w:val="ro-RO"/>
                    </w:rPr>
                    <w:t>Y</w:t>
                  </w:r>
                </w:p>
              </w:tc>
              <w:tc>
                <w:tcPr>
                  <w:tcW w:w="300" w:type="dxa"/>
                </w:tcPr>
                <w:p w14:paraId="69DC8C8C" w14:textId="77777777" w:rsidR="00583B2F" w:rsidRPr="00FB3745" w:rsidRDefault="000E73F6">
                  <w:pPr>
                    <w:spacing w:after="0" w:line="300" w:lineRule="auto"/>
                    <w:jc w:val="center"/>
                    <w:rPr>
                      <w:noProof/>
                      <w:sz w:val="22"/>
                      <w:szCs w:val="22"/>
                      <w:lang w:val="ro-RO"/>
                    </w:rPr>
                  </w:pPr>
                  <w:r>
                    <w:rPr>
                      <w:noProof/>
                      <w:sz w:val="22"/>
                      <w:szCs w:val="22"/>
                      <w:lang w:val="ro-RO"/>
                    </w:rPr>
                    <w:t>M</w:t>
                  </w:r>
                </w:p>
              </w:tc>
              <w:tc>
                <w:tcPr>
                  <w:tcW w:w="300" w:type="dxa"/>
                </w:tcPr>
                <w:p w14:paraId="4D08C920" w14:textId="77777777" w:rsidR="00583B2F" w:rsidRPr="00FB3745" w:rsidRDefault="000E73F6">
                  <w:pPr>
                    <w:spacing w:after="0" w:line="300" w:lineRule="auto"/>
                    <w:jc w:val="center"/>
                    <w:rPr>
                      <w:noProof/>
                      <w:sz w:val="22"/>
                      <w:szCs w:val="22"/>
                      <w:lang w:val="ro-RO"/>
                    </w:rPr>
                  </w:pPr>
                  <w:r>
                    <w:rPr>
                      <w:noProof/>
                      <w:sz w:val="22"/>
                      <w:szCs w:val="22"/>
                      <w:lang w:val="ro-RO"/>
                    </w:rPr>
                    <w:t>M</w:t>
                  </w:r>
                </w:p>
              </w:tc>
            </w:tr>
          </w:tbl>
          <w:p w14:paraId="7E5348C5" w14:textId="77777777" w:rsidR="00583B2F" w:rsidRPr="00FB3745" w:rsidRDefault="00583B2F">
            <w:pPr>
              <w:spacing w:after="0" w:line="300" w:lineRule="auto"/>
              <w:rPr>
                <w:noProof/>
                <w:sz w:val="22"/>
                <w:szCs w:val="22"/>
                <w:lang w:val="ro-RO"/>
              </w:rPr>
            </w:pPr>
          </w:p>
        </w:tc>
      </w:tr>
    </w:tbl>
    <w:p w14:paraId="2C36D847" w14:textId="77777777" w:rsidR="00583B2F" w:rsidRPr="00FB3745" w:rsidRDefault="000E73F6">
      <w:pPr>
        <w:spacing w:before="240" w:after="80" w:line="300" w:lineRule="auto"/>
        <w:rPr>
          <w:b/>
          <w:noProof/>
          <w:sz w:val="22"/>
          <w:szCs w:val="22"/>
          <w:lang w:val="ro-RO"/>
        </w:rPr>
      </w:pPr>
      <w:r>
        <w:rPr>
          <w:b/>
          <w:noProof/>
          <w:sz w:val="22"/>
          <w:szCs w:val="22"/>
          <w:lang w:val="ro-RO"/>
        </w:rPr>
        <w:t>1.6. Responsabili - Nume/Organizație:</w:t>
      </w:r>
    </w:p>
    <w:p w14:paraId="4F13F1F6" w14:textId="3B98C0F4" w:rsidR="00583B2F" w:rsidRPr="00FB3745" w:rsidRDefault="000E73F6" w:rsidP="009D094D">
      <w:pPr>
        <w:pBdr>
          <w:top w:val="single" w:sz="6" w:space="0" w:color="000000"/>
          <w:left w:val="single" w:sz="6" w:space="0" w:color="000000"/>
          <w:bottom w:val="single" w:sz="6" w:space="0" w:color="000000"/>
          <w:right w:val="single" w:sz="6" w:space="0" w:color="000000"/>
          <w:between w:val="nil"/>
        </w:pBdr>
        <w:spacing w:after="0" w:line="300" w:lineRule="auto"/>
        <w:jc w:val="both"/>
        <w:rPr>
          <w:noProof/>
          <w:sz w:val="22"/>
          <w:szCs w:val="22"/>
          <w:lang w:val="ro-RO"/>
        </w:rPr>
      </w:pPr>
      <w:r>
        <w:rPr>
          <w:noProof/>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4B363FDC" w14:textId="77777777" w:rsidR="00583B2F" w:rsidRPr="00FB3745" w:rsidRDefault="000E73F6">
      <w:pPr>
        <w:spacing w:before="240" w:after="80" w:line="300" w:lineRule="auto"/>
        <w:rPr>
          <w:b/>
          <w:noProof/>
          <w:sz w:val="22"/>
          <w:szCs w:val="22"/>
          <w:lang w:val="ro-RO"/>
        </w:rPr>
      </w:pPr>
      <w:r>
        <w:rPr>
          <w:b/>
          <w:noProof/>
          <w:sz w:val="22"/>
          <w:szCs w:val="22"/>
          <w:lang w:val="ro-RO"/>
        </w:rPr>
        <w:t>1.7. Datele indicării și desemnării ca ZPB</w:t>
      </w:r>
    </w:p>
    <w:tbl>
      <w:tblPr>
        <w:tblStyle w:val="af3"/>
        <w:tblW w:w="8980" w:type="dxa"/>
        <w:tblInd w:w="10" w:type="dxa"/>
        <w:tblLayout w:type="fixed"/>
        <w:tblLook w:val="0400" w:firstRow="0" w:lastRow="0" w:firstColumn="0" w:lastColumn="0" w:noHBand="0" w:noVBand="1"/>
      </w:tblPr>
      <w:tblGrid>
        <w:gridCol w:w="4455"/>
        <w:gridCol w:w="4525"/>
      </w:tblGrid>
      <w:tr w:rsidR="00E3052F" w:rsidRPr="00FB3745" w14:paraId="25EA8FF7" w14:textId="77777777">
        <w:tc>
          <w:tcPr>
            <w:tcW w:w="4455" w:type="dxa"/>
          </w:tcPr>
          <w:p w14:paraId="7B3CBE6C" w14:textId="77777777" w:rsidR="00583B2F" w:rsidRPr="00FB3745" w:rsidRDefault="000E73F6">
            <w:pPr>
              <w:spacing w:after="0" w:line="300" w:lineRule="auto"/>
              <w:rPr>
                <w:noProof/>
                <w:sz w:val="22"/>
                <w:szCs w:val="22"/>
                <w:lang w:val="ro-RO"/>
              </w:rPr>
            </w:pPr>
            <w:r>
              <w:rPr>
                <w:noProof/>
                <w:sz w:val="22"/>
                <w:szCs w:val="22"/>
                <w:lang w:val="ro-RO"/>
              </w:rPr>
              <w:t>Data desemnării ca ZPB:</w:t>
            </w:r>
          </w:p>
        </w:tc>
        <w:tc>
          <w:tcPr>
            <w:tcW w:w="4525" w:type="dxa"/>
          </w:tcPr>
          <w:p w14:paraId="64623DD4" w14:textId="77777777" w:rsidR="00583B2F" w:rsidRPr="00FB3745" w:rsidRDefault="00583B2F">
            <w:pPr>
              <w:widowControl w:val="0"/>
              <w:pBdr>
                <w:top w:val="nil"/>
                <w:left w:val="nil"/>
                <w:bottom w:val="nil"/>
                <w:right w:val="nil"/>
                <w:between w:val="nil"/>
              </w:pBdr>
              <w:spacing w:after="0" w:line="276" w:lineRule="auto"/>
              <w:rPr>
                <w:noProof/>
                <w:sz w:val="22"/>
                <w:szCs w:val="22"/>
                <w:lang w:val="ro-RO"/>
              </w:rPr>
            </w:pPr>
          </w:p>
          <w:tbl>
            <w:tblPr>
              <w:tblStyle w:val="af4"/>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E3052F" w:rsidRPr="00FB3745" w14:paraId="61B8D756" w14:textId="77777777">
              <w:tc>
                <w:tcPr>
                  <w:tcW w:w="300" w:type="dxa"/>
                </w:tcPr>
                <w:p w14:paraId="27EACCF4" w14:textId="77777777" w:rsidR="00583B2F" w:rsidRPr="00FB3745" w:rsidRDefault="000E73F6">
                  <w:pPr>
                    <w:spacing w:after="0" w:line="300" w:lineRule="auto"/>
                    <w:jc w:val="center"/>
                    <w:rPr>
                      <w:noProof/>
                      <w:sz w:val="22"/>
                      <w:szCs w:val="22"/>
                      <w:lang w:val="ro-RO"/>
                    </w:rPr>
                  </w:pPr>
                  <w:r>
                    <w:rPr>
                      <w:noProof/>
                      <w:sz w:val="22"/>
                      <w:szCs w:val="22"/>
                      <w:lang w:val="ro-RO"/>
                    </w:rPr>
                    <w:t xml:space="preserve"> </w:t>
                  </w:r>
                </w:p>
              </w:tc>
              <w:tc>
                <w:tcPr>
                  <w:tcW w:w="300" w:type="dxa"/>
                </w:tcPr>
                <w:p w14:paraId="75C5656F" w14:textId="77777777" w:rsidR="00583B2F" w:rsidRPr="00FB3745" w:rsidRDefault="000E73F6">
                  <w:pPr>
                    <w:spacing w:after="0" w:line="300" w:lineRule="auto"/>
                    <w:jc w:val="center"/>
                    <w:rPr>
                      <w:noProof/>
                      <w:sz w:val="22"/>
                      <w:szCs w:val="22"/>
                      <w:lang w:val="ro-RO"/>
                    </w:rPr>
                  </w:pPr>
                  <w:r>
                    <w:rPr>
                      <w:noProof/>
                      <w:sz w:val="22"/>
                      <w:szCs w:val="22"/>
                      <w:lang w:val="ro-RO"/>
                    </w:rPr>
                    <w:t xml:space="preserve"> </w:t>
                  </w:r>
                </w:p>
              </w:tc>
              <w:tc>
                <w:tcPr>
                  <w:tcW w:w="300" w:type="dxa"/>
                </w:tcPr>
                <w:p w14:paraId="30D14764" w14:textId="77777777" w:rsidR="00583B2F" w:rsidRPr="00FB3745" w:rsidRDefault="000E73F6">
                  <w:pPr>
                    <w:spacing w:after="0" w:line="300" w:lineRule="auto"/>
                    <w:jc w:val="center"/>
                    <w:rPr>
                      <w:noProof/>
                      <w:sz w:val="22"/>
                      <w:szCs w:val="22"/>
                      <w:lang w:val="ro-RO"/>
                    </w:rPr>
                  </w:pPr>
                  <w:r>
                    <w:rPr>
                      <w:noProof/>
                      <w:sz w:val="22"/>
                      <w:szCs w:val="22"/>
                      <w:lang w:val="ro-RO"/>
                    </w:rPr>
                    <w:t xml:space="preserve"> </w:t>
                  </w:r>
                </w:p>
              </w:tc>
              <w:tc>
                <w:tcPr>
                  <w:tcW w:w="300" w:type="dxa"/>
                </w:tcPr>
                <w:p w14:paraId="67AC88BD" w14:textId="77777777" w:rsidR="00583B2F" w:rsidRPr="00FB3745" w:rsidRDefault="000E73F6">
                  <w:pPr>
                    <w:spacing w:after="0" w:line="300" w:lineRule="auto"/>
                    <w:jc w:val="center"/>
                    <w:rPr>
                      <w:noProof/>
                      <w:sz w:val="22"/>
                      <w:szCs w:val="22"/>
                      <w:lang w:val="ro-RO"/>
                    </w:rPr>
                  </w:pPr>
                  <w:r>
                    <w:rPr>
                      <w:noProof/>
                      <w:sz w:val="22"/>
                      <w:szCs w:val="22"/>
                      <w:lang w:val="ro-RO"/>
                    </w:rPr>
                    <w:t xml:space="preserve"> </w:t>
                  </w:r>
                </w:p>
              </w:tc>
              <w:tc>
                <w:tcPr>
                  <w:tcW w:w="300" w:type="dxa"/>
                </w:tcPr>
                <w:p w14:paraId="6106AA74" w14:textId="77777777" w:rsidR="00583B2F" w:rsidRPr="00FB3745" w:rsidRDefault="000E73F6">
                  <w:pPr>
                    <w:spacing w:after="0" w:line="300" w:lineRule="auto"/>
                    <w:jc w:val="center"/>
                    <w:rPr>
                      <w:noProof/>
                      <w:sz w:val="22"/>
                      <w:szCs w:val="22"/>
                      <w:lang w:val="ro-RO"/>
                    </w:rPr>
                  </w:pPr>
                  <w:r>
                    <w:rPr>
                      <w:noProof/>
                      <w:sz w:val="22"/>
                      <w:szCs w:val="22"/>
                      <w:lang w:val="ro-RO"/>
                    </w:rPr>
                    <w:t xml:space="preserve"> </w:t>
                  </w:r>
                </w:p>
              </w:tc>
              <w:tc>
                <w:tcPr>
                  <w:tcW w:w="300" w:type="dxa"/>
                </w:tcPr>
                <w:p w14:paraId="57C5FE47" w14:textId="77777777" w:rsidR="00583B2F" w:rsidRPr="00FB3745" w:rsidRDefault="000E73F6">
                  <w:pPr>
                    <w:spacing w:after="0" w:line="300" w:lineRule="auto"/>
                    <w:jc w:val="center"/>
                    <w:rPr>
                      <w:noProof/>
                      <w:sz w:val="22"/>
                      <w:szCs w:val="22"/>
                      <w:lang w:val="ro-RO"/>
                    </w:rPr>
                  </w:pPr>
                  <w:r>
                    <w:rPr>
                      <w:noProof/>
                      <w:sz w:val="22"/>
                      <w:szCs w:val="22"/>
                      <w:lang w:val="ro-RO"/>
                    </w:rPr>
                    <w:t xml:space="preserve"> </w:t>
                  </w:r>
                </w:p>
              </w:tc>
            </w:tr>
            <w:tr w:rsidR="00E3052F" w:rsidRPr="00FB3745" w14:paraId="4291DE79" w14:textId="77777777">
              <w:tc>
                <w:tcPr>
                  <w:tcW w:w="300" w:type="dxa"/>
                </w:tcPr>
                <w:p w14:paraId="0B29ED84" w14:textId="77777777" w:rsidR="00583B2F" w:rsidRPr="00FB3745" w:rsidRDefault="000E73F6">
                  <w:pPr>
                    <w:spacing w:after="0" w:line="300" w:lineRule="auto"/>
                    <w:jc w:val="center"/>
                    <w:rPr>
                      <w:noProof/>
                      <w:sz w:val="22"/>
                      <w:szCs w:val="22"/>
                      <w:lang w:val="ro-RO"/>
                    </w:rPr>
                  </w:pPr>
                  <w:r>
                    <w:rPr>
                      <w:noProof/>
                      <w:sz w:val="22"/>
                      <w:szCs w:val="22"/>
                      <w:lang w:val="ro-RO"/>
                    </w:rPr>
                    <w:t>Y</w:t>
                  </w:r>
                </w:p>
              </w:tc>
              <w:tc>
                <w:tcPr>
                  <w:tcW w:w="300" w:type="dxa"/>
                </w:tcPr>
                <w:p w14:paraId="62898A50" w14:textId="77777777" w:rsidR="00583B2F" w:rsidRPr="00FB3745" w:rsidRDefault="000E73F6">
                  <w:pPr>
                    <w:spacing w:after="0" w:line="300" w:lineRule="auto"/>
                    <w:jc w:val="center"/>
                    <w:rPr>
                      <w:noProof/>
                      <w:sz w:val="22"/>
                      <w:szCs w:val="22"/>
                      <w:lang w:val="ro-RO"/>
                    </w:rPr>
                  </w:pPr>
                  <w:r>
                    <w:rPr>
                      <w:noProof/>
                      <w:sz w:val="22"/>
                      <w:szCs w:val="22"/>
                      <w:lang w:val="ro-RO"/>
                    </w:rPr>
                    <w:t>Y</w:t>
                  </w:r>
                </w:p>
              </w:tc>
              <w:tc>
                <w:tcPr>
                  <w:tcW w:w="300" w:type="dxa"/>
                </w:tcPr>
                <w:p w14:paraId="518C0317" w14:textId="77777777" w:rsidR="00583B2F" w:rsidRPr="00FB3745" w:rsidRDefault="000E73F6">
                  <w:pPr>
                    <w:spacing w:after="0" w:line="300" w:lineRule="auto"/>
                    <w:jc w:val="center"/>
                    <w:rPr>
                      <w:noProof/>
                      <w:sz w:val="22"/>
                      <w:szCs w:val="22"/>
                      <w:lang w:val="ro-RO"/>
                    </w:rPr>
                  </w:pPr>
                  <w:r>
                    <w:rPr>
                      <w:noProof/>
                      <w:sz w:val="22"/>
                      <w:szCs w:val="22"/>
                      <w:lang w:val="ro-RO"/>
                    </w:rPr>
                    <w:t>Y</w:t>
                  </w:r>
                </w:p>
              </w:tc>
              <w:tc>
                <w:tcPr>
                  <w:tcW w:w="300" w:type="dxa"/>
                </w:tcPr>
                <w:p w14:paraId="035F7601" w14:textId="77777777" w:rsidR="00583B2F" w:rsidRPr="00FB3745" w:rsidRDefault="000E73F6">
                  <w:pPr>
                    <w:spacing w:after="0" w:line="300" w:lineRule="auto"/>
                    <w:jc w:val="center"/>
                    <w:rPr>
                      <w:noProof/>
                      <w:sz w:val="22"/>
                      <w:szCs w:val="22"/>
                      <w:lang w:val="ro-RO"/>
                    </w:rPr>
                  </w:pPr>
                  <w:r>
                    <w:rPr>
                      <w:noProof/>
                      <w:sz w:val="22"/>
                      <w:szCs w:val="22"/>
                      <w:lang w:val="ro-RO"/>
                    </w:rPr>
                    <w:t>Y</w:t>
                  </w:r>
                </w:p>
              </w:tc>
              <w:tc>
                <w:tcPr>
                  <w:tcW w:w="300" w:type="dxa"/>
                </w:tcPr>
                <w:p w14:paraId="003EC661" w14:textId="77777777" w:rsidR="00583B2F" w:rsidRPr="00FB3745" w:rsidRDefault="000E73F6">
                  <w:pPr>
                    <w:spacing w:after="0" w:line="300" w:lineRule="auto"/>
                    <w:jc w:val="center"/>
                    <w:rPr>
                      <w:noProof/>
                      <w:sz w:val="22"/>
                      <w:szCs w:val="22"/>
                      <w:lang w:val="ro-RO"/>
                    </w:rPr>
                  </w:pPr>
                  <w:r>
                    <w:rPr>
                      <w:noProof/>
                      <w:sz w:val="22"/>
                      <w:szCs w:val="22"/>
                      <w:lang w:val="ro-RO"/>
                    </w:rPr>
                    <w:t>M</w:t>
                  </w:r>
                </w:p>
              </w:tc>
              <w:tc>
                <w:tcPr>
                  <w:tcW w:w="300" w:type="dxa"/>
                </w:tcPr>
                <w:p w14:paraId="034D2BB1" w14:textId="77777777" w:rsidR="00583B2F" w:rsidRPr="00FB3745" w:rsidRDefault="000E73F6">
                  <w:pPr>
                    <w:spacing w:after="0" w:line="300" w:lineRule="auto"/>
                    <w:jc w:val="center"/>
                    <w:rPr>
                      <w:noProof/>
                      <w:sz w:val="22"/>
                      <w:szCs w:val="22"/>
                      <w:lang w:val="ro-RO"/>
                    </w:rPr>
                  </w:pPr>
                  <w:r>
                    <w:rPr>
                      <w:noProof/>
                      <w:sz w:val="22"/>
                      <w:szCs w:val="22"/>
                      <w:lang w:val="ro-RO"/>
                    </w:rPr>
                    <w:t>M</w:t>
                  </w:r>
                </w:p>
              </w:tc>
            </w:tr>
          </w:tbl>
          <w:p w14:paraId="7110A082" w14:textId="77777777" w:rsidR="00583B2F" w:rsidRPr="00FB3745" w:rsidRDefault="00583B2F">
            <w:pPr>
              <w:spacing w:after="0" w:line="300" w:lineRule="auto"/>
              <w:rPr>
                <w:noProof/>
                <w:sz w:val="22"/>
                <w:szCs w:val="22"/>
                <w:lang w:val="ro-RO"/>
              </w:rPr>
            </w:pPr>
          </w:p>
        </w:tc>
      </w:tr>
    </w:tbl>
    <w:p w14:paraId="32A1D092" w14:textId="77777777" w:rsidR="00583B2F" w:rsidRPr="00FB3745" w:rsidRDefault="000E73F6">
      <w:pPr>
        <w:spacing w:before="120" w:after="0" w:line="300" w:lineRule="auto"/>
        <w:rPr>
          <w:noProof/>
          <w:sz w:val="22"/>
          <w:szCs w:val="22"/>
          <w:lang w:val="ro-RO"/>
        </w:rPr>
      </w:pPr>
      <w:r>
        <w:rPr>
          <w:noProof/>
          <w:sz w:val="22"/>
          <w:szCs w:val="22"/>
          <w:lang w:val="ro-RO"/>
        </w:rPr>
        <w:t>Referința legală națională a desemnării ZPB:</w:t>
      </w:r>
    </w:p>
    <w:p w14:paraId="04CB42B7" w14:textId="77777777" w:rsidR="00583B2F" w:rsidRPr="00FB3745" w:rsidRDefault="00583B2F">
      <w:pPr>
        <w:pBdr>
          <w:top w:val="single" w:sz="6" w:space="0" w:color="000000"/>
          <w:left w:val="single" w:sz="6" w:space="0" w:color="000000"/>
          <w:bottom w:val="single" w:sz="6" w:space="0" w:color="000000"/>
          <w:right w:val="single" w:sz="6" w:space="0" w:color="000000"/>
          <w:between w:val="nil"/>
        </w:pBdr>
        <w:spacing w:after="0" w:line="300" w:lineRule="auto"/>
        <w:rPr>
          <w:noProof/>
          <w:sz w:val="22"/>
          <w:szCs w:val="22"/>
          <w:lang w:val="ro-RO"/>
        </w:rPr>
      </w:pPr>
    </w:p>
    <w:p w14:paraId="04CB1983" w14:textId="77777777" w:rsidR="00583B2F" w:rsidRPr="00FB3745" w:rsidRDefault="000E73F6">
      <w:pPr>
        <w:spacing w:before="480" w:after="120" w:line="300" w:lineRule="auto"/>
        <w:jc w:val="center"/>
        <w:rPr>
          <w:b/>
          <w:noProof/>
          <w:sz w:val="22"/>
          <w:szCs w:val="22"/>
          <w:lang w:val="ro-RO"/>
        </w:rPr>
      </w:pPr>
      <w:r>
        <w:rPr>
          <w:b/>
          <w:noProof/>
          <w:sz w:val="22"/>
          <w:szCs w:val="22"/>
          <w:lang w:val="ro-RO"/>
        </w:rPr>
        <w:t xml:space="preserve">2. Localizarea Zonelor Prioritare pentru Biodiversitate (ZPB)</w:t>
      </w:r>
    </w:p>
    <w:p w14:paraId="7E9E5E73" w14:textId="77777777" w:rsidR="00583B2F" w:rsidRPr="00FB3745" w:rsidRDefault="000E73F6">
      <w:pPr>
        <w:spacing w:before="240" w:after="80" w:line="300" w:lineRule="auto"/>
        <w:rPr>
          <w:b/>
          <w:noProof/>
          <w:sz w:val="22"/>
          <w:szCs w:val="22"/>
          <w:lang w:val="ro-RO"/>
        </w:rPr>
      </w:pPr>
      <w:r>
        <w:rPr>
          <w:b/>
          <w:noProof/>
          <w:sz w:val="22"/>
          <w:szCs w:val="22"/>
          <w:lang w:val="ro-RO"/>
        </w:rPr>
        <w:t xml:space="preserve">2.1. Suprafața totală a ZPB (ha)</w:t>
      </w:r>
    </w:p>
    <w:p w14:paraId="1C9A53E5" w14:textId="2DF9C920" w:rsidR="00583B2F" w:rsidRPr="00FB3745" w:rsidRDefault="001E3D3D">
      <w:pPr>
        <w:pBdr>
          <w:top w:val="single" w:sz="6" w:space="0" w:color="000000"/>
          <w:left w:val="single" w:sz="6" w:space="0" w:color="000000"/>
          <w:bottom w:val="single" w:sz="6" w:space="0" w:color="000000"/>
          <w:right w:val="single" w:sz="6" w:space="0" w:color="000000"/>
          <w:between w:val="nil"/>
        </w:pBdr>
        <w:spacing w:after="0" w:line="300" w:lineRule="auto"/>
        <w:rPr>
          <w:noProof/>
          <w:sz w:val="22"/>
          <w:szCs w:val="22"/>
          <w:lang w:val="ro-RO"/>
        </w:rPr>
      </w:pPr>
      <w:r>
        <w:rPr>
          <w:sz w:val="22"/>
          <w:szCs w:val="22"/>
        </w:rPr>
        <w:t xml:space="preserve">245,08</w:t>
      </w:r>
    </w:p>
    <w:p w14:paraId="6791443E" w14:textId="77777777" w:rsidR="00583B2F" w:rsidRPr="00FB3745" w:rsidRDefault="000E73F6">
      <w:pPr>
        <w:spacing w:before="240" w:after="80" w:line="300" w:lineRule="auto"/>
        <w:rPr>
          <w:b/>
          <w:noProof/>
          <w:sz w:val="22"/>
          <w:szCs w:val="22"/>
          <w:lang w:val="ro-RO"/>
        </w:rPr>
      </w:pPr>
      <w:r>
        <w:rPr>
          <w:b/>
          <w:noProof/>
          <w:sz w:val="22"/>
          <w:szCs w:val="22"/>
          <w:lang w:val="ro-RO"/>
        </w:rPr>
        <w:t>2.2. Procentul ocupat de ZPB din suprafața totală a ariei naturale protejate</w:t>
      </w:r>
    </w:p>
    <w:p w14:paraId="4AF3E660" w14:textId="42560C99" w:rsidR="00583B2F" w:rsidRPr="00FB3745" w:rsidRDefault="001E3D3D">
      <w:pPr>
        <w:pBdr>
          <w:top w:val="single" w:sz="6" w:space="0" w:color="000000"/>
          <w:left w:val="single" w:sz="6" w:space="0" w:color="000000"/>
          <w:bottom w:val="single" w:sz="6" w:space="0" w:color="000000"/>
          <w:right w:val="single" w:sz="6" w:space="0" w:color="000000"/>
          <w:between w:val="nil"/>
        </w:pBdr>
        <w:spacing w:after="0" w:line="300" w:lineRule="auto"/>
        <w:rPr>
          <w:noProof/>
          <w:sz w:val="22"/>
          <w:szCs w:val="22"/>
          <w:lang w:val="ro-RO"/>
        </w:rPr>
      </w:pPr>
      <w:r>
        <w:rPr>
          <w:sz w:val="22"/>
          <w:szCs w:val="22"/>
        </w:rPr>
        <w:lastRenderedPageBreak/>
        <w:t xml:space="preserve">0,72%</w:t>
      </w:r>
    </w:p>
    <w:p w14:paraId="09D9C147" w14:textId="77777777" w:rsidR="00583B2F" w:rsidRPr="00FB3745" w:rsidRDefault="000E73F6">
      <w:pPr>
        <w:spacing w:before="240" w:after="80" w:line="300" w:lineRule="auto"/>
        <w:rPr>
          <w:b/>
          <w:noProof/>
          <w:sz w:val="22"/>
          <w:szCs w:val="22"/>
          <w:lang w:val="ro-RO"/>
        </w:rPr>
      </w:pPr>
      <w:r>
        <w:rPr>
          <w:b/>
          <w:noProof/>
          <w:sz w:val="22"/>
          <w:szCs w:val="22"/>
          <w:lang w:val="ro-RO"/>
        </w:rPr>
        <w:t>2.3. Încadrarea ZPB în regiunile administrative</w:t>
      </w:r>
    </w:p>
    <w:tbl>
      <w:tblPr>
        <w:tblStyle w:val="af5"/>
        <w:tblW w:w="8980" w:type="dxa"/>
        <w:tblInd w:w="10" w:type="dxa"/>
        <w:tblLayout w:type="fixed"/>
        <w:tblLook w:val="0400" w:firstRow="0" w:lastRow="0" w:firstColumn="0" w:lastColumn="0" w:noHBand="0" w:noVBand="1"/>
      </w:tblPr>
      <w:tblGrid>
        <w:gridCol w:w="3157"/>
        <w:gridCol w:w="444"/>
        <w:gridCol w:w="5379"/>
      </w:tblGrid>
      <w:tr w:rsidR="00E3052F" w:rsidRPr="00FB3745" w14:paraId="62E8859C" w14:textId="77777777">
        <w:tc>
          <w:tcPr>
            <w:tcW w:w="3157" w:type="dxa"/>
          </w:tcPr>
          <w:p w14:paraId="01D87074" w14:textId="77777777" w:rsidR="00583B2F" w:rsidRPr="00FB3745" w:rsidRDefault="000E73F6">
            <w:pPr>
              <w:spacing w:after="0" w:line="300" w:lineRule="auto"/>
              <w:rPr>
                <w:noProof/>
                <w:sz w:val="22"/>
                <w:szCs w:val="22"/>
                <w:lang w:val="ro-RO"/>
              </w:rPr>
            </w:pPr>
            <w:r>
              <w:rPr>
                <w:noProof/>
                <w:sz w:val="22"/>
                <w:szCs w:val="22"/>
                <w:lang w:val="ro-RO"/>
              </w:rPr>
              <w:t>NUTS</w:t>
            </w:r>
          </w:p>
        </w:tc>
        <w:tc>
          <w:tcPr>
            <w:tcW w:w="444" w:type="dxa"/>
          </w:tcPr>
          <w:p w14:paraId="675EB355" w14:textId="77777777" w:rsidR="00583B2F" w:rsidRPr="00FB3745" w:rsidRDefault="000E73F6">
            <w:pPr>
              <w:spacing w:after="0" w:line="300" w:lineRule="auto"/>
              <w:rPr>
                <w:noProof/>
                <w:sz w:val="22"/>
                <w:szCs w:val="22"/>
                <w:lang w:val="ro-RO"/>
              </w:rPr>
            </w:pPr>
            <w:r>
              <w:rPr>
                <w:noProof/>
                <w:sz w:val="22"/>
                <w:szCs w:val="22"/>
                <w:lang w:val="ro-RO"/>
              </w:rPr>
              <w:t xml:space="preserve"> </w:t>
            </w:r>
          </w:p>
        </w:tc>
        <w:tc>
          <w:tcPr>
            <w:tcW w:w="5379" w:type="dxa"/>
          </w:tcPr>
          <w:p w14:paraId="3712AFA1" w14:textId="77777777" w:rsidR="00583B2F" w:rsidRPr="00FB3745" w:rsidRDefault="000E73F6">
            <w:pPr>
              <w:spacing w:after="0" w:line="300" w:lineRule="auto"/>
              <w:rPr>
                <w:noProof/>
                <w:sz w:val="22"/>
                <w:szCs w:val="22"/>
                <w:lang w:val="ro-RO"/>
              </w:rPr>
            </w:pPr>
            <w:r>
              <w:rPr>
                <w:noProof/>
                <w:sz w:val="22"/>
                <w:szCs w:val="22"/>
                <w:lang w:val="ro-RO"/>
              </w:rPr>
              <w:t>Numele regiunii</w:t>
            </w:r>
          </w:p>
        </w:tc>
      </w:tr>
      <w:tr w:rsidR="00E3052F" w:rsidRPr="00FB3745" w14:paraId="7AD5D544" w14:textId="77777777">
        <w:tc>
          <w:tcPr>
            <w:tcW w:w="3157" w:type="dxa"/>
            <w:tcBorders>
              <w:top w:val="single" w:sz="6" w:space="0" w:color="000000"/>
              <w:left w:val="single" w:sz="6" w:space="0" w:color="000000"/>
              <w:bottom w:val="single" w:sz="6" w:space="0" w:color="000000"/>
              <w:right w:val="single" w:sz="6" w:space="0" w:color="000000"/>
            </w:tcBorders>
          </w:tcPr>
          <w:p w14:paraId="0D5A8E83" w14:textId="77777777" w:rsidR="00583B2F" w:rsidRPr="00FB3745" w:rsidRDefault="000E73F6">
            <w:pPr>
              <w:spacing w:after="0" w:line="300" w:lineRule="auto"/>
              <w:rPr>
                <w:noProof/>
                <w:sz w:val="22"/>
                <w:szCs w:val="22"/>
                <w:lang w:val="ro-RO"/>
              </w:rPr>
            </w:pPr>
            <w:r>
              <w:rPr>
                <w:noProof/>
                <w:sz w:val="22"/>
                <w:szCs w:val="22"/>
                <w:lang w:val="ro-RO"/>
              </w:rPr>
              <w:t>RO42</w:t>
            </w:r>
          </w:p>
        </w:tc>
        <w:tc>
          <w:tcPr>
            <w:tcW w:w="444" w:type="dxa"/>
          </w:tcPr>
          <w:p w14:paraId="6619ED16" w14:textId="77777777" w:rsidR="00583B2F" w:rsidRPr="00FB3745" w:rsidRDefault="000E73F6">
            <w:pPr>
              <w:spacing w:after="0" w:line="300" w:lineRule="auto"/>
              <w:rPr>
                <w:noProof/>
                <w:sz w:val="22"/>
                <w:szCs w:val="22"/>
                <w:lang w:val="ro-RO"/>
              </w:rPr>
            </w:pPr>
            <w:r>
              <w:rPr>
                <w:noProof/>
                <w:sz w:val="22"/>
                <w:szCs w:val="22"/>
                <w:lang w:val="ro-RO"/>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0BA9595C" w14:textId="77777777" w:rsidR="00583B2F" w:rsidRPr="00FB3745" w:rsidRDefault="000E73F6">
            <w:pPr>
              <w:spacing w:after="0" w:line="300" w:lineRule="auto"/>
              <w:rPr>
                <w:noProof/>
                <w:sz w:val="22"/>
                <w:szCs w:val="22"/>
                <w:lang w:val="ro-RO"/>
              </w:rPr>
            </w:pPr>
            <w:r>
              <w:rPr>
                <w:noProof/>
                <w:sz w:val="22"/>
                <w:szCs w:val="22"/>
                <w:lang w:val="ro-RO"/>
              </w:rPr>
              <w:t>Vest</w:t>
            </w:r>
          </w:p>
        </w:tc>
      </w:tr>
    </w:tbl>
    <w:p w14:paraId="78639067" w14:textId="77777777" w:rsidR="00583B2F" w:rsidRPr="00FB3745" w:rsidRDefault="000E73F6">
      <w:pPr>
        <w:spacing w:before="160" w:after="80" w:line="300" w:lineRule="auto"/>
        <w:rPr>
          <w:noProof/>
          <w:sz w:val="22"/>
          <w:szCs w:val="22"/>
          <w:lang w:val="ro-RO"/>
        </w:rPr>
      </w:pPr>
      <w:r>
        <w:rPr>
          <w:noProof/>
          <w:sz w:val="22"/>
          <w:szCs w:val="22"/>
          <w:lang w:val="ro-RO"/>
        </w:rPr>
        <w:t>Numele Județului/Județelor</w:t>
      </w:r>
    </w:p>
    <w:p w14:paraId="1EA7C59E" w14:textId="77777777" w:rsidR="00583B2F" w:rsidRPr="00FB3745" w:rsidRDefault="000E73F6">
      <w:pPr>
        <w:pBdr>
          <w:top w:val="single" w:sz="6" w:space="0" w:color="000000"/>
          <w:left w:val="single" w:sz="6" w:space="0" w:color="000000"/>
          <w:bottom w:val="single" w:sz="6" w:space="0" w:color="000000"/>
          <w:right w:val="single" w:sz="6" w:space="0" w:color="000000"/>
          <w:between w:val="nil"/>
        </w:pBdr>
        <w:spacing w:after="0" w:line="300" w:lineRule="auto"/>
        <w:rPr>
          <w:noProof/>
          <w:sz w:val="22"/>
          <w:szCs w:val="22"/>
          <w:lang w:val="ro-RO"/>
        </w:rPr>
      </w:pPr>
      <w:r>
        <w:rPr>
          <w:noProof/>
          <w:sz w:val="22"/>
          <w:szCs w:val="22"/>
          <w:lang w:val="ro-RO"/>
        </w:rPr>
        <w:t>Arad, Hunedoara</w:t>
      </w:r>
    </w:p>
    <w:p w14:paraId="2554FE2A" w14:textId="77777777" w:rsidR="00583B2F" w:rsidRPr="00FB3745" w:rsidRDefault="000E73F6">
      <w:pPr>
        <w:spacing w:before="240" w:after="80" w:line="300" w:lineRule="auto"/>
        <w:rPr>
          <w:b/>
          <w:noProof/>
          <w:sz w:val="22"/>
          <w:szCs w:val="22"/>
          <w:lang w:val="ro-RO"/>
        </w:rPr>
      </w:pPr>
      <w:r>
        <w:rPr>
          <w:b/>
          <w:noProof/>
          <w:sz w:val="22"/>
          <w:szCs w:val="22"/>
          <w:lang w:val="ro-RO"/>
        </w:rPr>
        <w:t>2.4. Încadrarea ZPB în regiunile biogeografice</w:t>
      </w:r>
    </w:p>
    <w:tbl>
      <w:tblPr>
        <w:tblStyle w:val="af6"/>
        <w:tblW w:w="8980" w:type="dxa"/>
        <w:tblInd w:w="10" w:type="dxa"/>
        <w:tblLayout w:type="fixed"/>
        <w:tblLook w:val="0400" w:firstRow="0" w:lastRow="0" w:firstColumn="0" w:lastColumn="0" w:noHBand="0" w:noVBand="1"/>
      </w:tblPr>
      <w:tblGrid>
        <w:gridCol w:w="2928"/>
        <w:gridCol w:w="47"/>
        <w:gridCol w:w="3002"/>
        <w:gridCol w:w="47"/>
        <w:gridCol w:w="2956"/>
      </w:tblGrid>
      <w:tr w:rsidR="00E3052F" w:rsidRPr="00FB3745" w14:paraId="584FC073" w14:textId="77777777">
        <w:tc>
          <w:tcPr>
            <w:tcW w:w="2928" w:type="dxa"/>
          </w:tcPr>
          <w:p w14:paraId="48A75AD6" w14:textId="77777777" w:rsidR="00583B2F" w:rsidRPr="00FB3745" w:rsidRDefault="000E73F6">
            <w:pPr>
              <w:spacing w:after="0" w:line="300" w:lineRule="auto"/>
              <w:rPr>
                <w:noProof/>
                <w:sz w:val="22"/>
                <w:szCs w:val="22"/>
                <w:lang w:val="ro-RO"/>
              </w:rPr>
            </w:pPr>
            <w:sdt>
              <w:sdtPr>
                <w:rPr>
                  <w:noProof/>
                  <w:lang w:val="ro-RO"/>
                </w:rPr>
                <w:tag w:val="goog_rdk_4"/>
                <w:id w:val="571238781"/>
              </w:sdtPr>
              <w:sdtEndPr/>
              <w:sdtContent>
                <w:r>
                  <w:rPr>
                    <w:rFonts w:ascii="Arial Unicode MS" w:eastAsia="Arial Unicode MS" w:hAnsi="Arial Unicode MS" w:cs="Arial Unicode MS"/>
                    <w:noProof/>
                    <w:sz w:val="22"/>
                    <w:szCs w:val="22"/>
                    <w:lang w:val="ro-RO"/>
                  </w:rPr>
                  <w:t>☐</w:t>
                </w:r>
              </w:sdtContent>
            </w:sdt>
            <w:r>
              <w:rPr>
                <w:noProof/>
                <w:sz w:val="22"/>
                <w:szCs w:val="22"/>
                <w:lang w:val="ro-RO"/>
              </w:rPr>
              <w:t xml:space="preserve"> Alpină %</w:t>
            </w:r>
          </w:p>
        </w:tc>
        <w:tc>
          <w:tcPr>
            <w:tcW w:w="47" w:type="dxa"/>
          </w:tcPr>
          <w:p w14:paraId="5754ABD1" w14:textId="77777777" w:rsidR="00583B2F" w:rsidRPr="00FB3745" w:rsidRDefault="00583B2F">
            <w:pPr>
              <w:spacing w:after="0" w:line="300" w:lineRule="auto"/>
              <w:rPr>
                <w:noProof/>
                <w:sz w:val="22"/>
                <w:szCs w:val="22"/>
                <w:lang w:val="ro-RO"/>
              </w:rPr>
            </w:pPr>
          </w:p>
        </w:tc>
        <w:tc>
          <w:tcPr>
            <w:tcW w:w="3002" w:type="dxa"/>
          </w:tcPr>
          <w:p w14:paraId="6650563A" w14:textId="77777777" w:rsidR="00583B2F" w:rsidRPr="00FB3745" w:rsidRDefault="000E73F6">
            <w:pPr>
              <w:spacing w:after="0" w:line="300" w:lineRule="auto"/>
              <w:rPr>
                <w:noProof/>
                <w:sz w:val="22"/>
                <w:szCs w:val="22"/>
                <w:lang w:val="ro-RO"/>
              </w:rPr>
            </w:pPr>
            <w:sdt>
              <w:sdtPr>
                <w:rPr>
                  <w:noProof/>
                  <w:lang w:val="ro-RO"/>
                </w:rPr>
                <w:tag w:val="goog_rdk_5"/>
                <w:id w:val="1587653194"/>
              </w:sdtPr>
              <w:sdtEndPr/>
              <w:sdtContent>
                <w:r>
                  <w:rPr>
                    <w:rFonts w:ascii="Arial Unicode MS" w:eastAsia="Arial Unicode MS" w:hAnsi="Arial Unicode MS" w:cs="Arial Unicode MS"/>
                    <w:noProof/>
                    <w:sz w:val="22"/>
                    <w:szCs w:val="22"/>
                    <w:lang w:val="ro-RO"/>
                  </w:rPr>
                  <w:t>☑</w:t>
                </w:r>
              </w:sdtContent>
            </w:sdt>
            <w:r>
              <w:rPr>
                <w:noProof/>
                <w:sz w:val="22"/>
                <w:szCs w:val="22"/>
                <w:lang w:val="ro-RO"/>
              </w:rPr>
              <w:t xml:space="preserve"> Continentală 100%</w:t>
            </w:r>
          </w:p>
        </w:tc>
        <w:tc>
          <w:tcPr>
            <w:tcW w:w="47" w:type="dxa"/>
          </w:tcPr>
          <w:p w14:paraId="3308DF17" w14:textId="77777777" w:rsidR="00583B2F" w:rsidRPr="00FB3745" w:rsidRDefault="00583B2F">
            <w:pPr>
              <w:spacing w:after="0" w:line="300" w:lineRule="auto"/>
              <w:rPr>
                <w:noProof/>
                <w:sz w:val="22"/>
                <w:szCs w:val="22"/>
                <w:lang w:val="ro-RO"/>
              </w:rPr>
            </w:pPr>
          </w:p>
        </w:tc>
        <w:tc>
          <w:tcPr>
            <w:tcW w:w="2956" w:type="dxa"/>
          </w:tcPr>
          <w:p w14:paraId="76633E08" w14:textId="77777777" w:rsidR="00583B2F" w:rsidRPr="00FB3745" w:rsidRDefault="000E73F6">
            <w:pPr>
              <w:spacing w:after="0" w:line="300" w:lineRule="auto"/>
              <w:rPr>
                <w:noProof/>
                <w:sz w:val="22"/>
                <w:szCs w:val="22"/>
                <w:lang w:val="ro-RO"/>
              </w:rPr>
            </w:pPr>
            <w:sdt>
              <w:sdtPr>
                <w:rPr>
                  <w:noProof/>
                  <w:lang w:val="ro-RO"/>
                </w:rPr>
                <w:tag w:val="goog_rdk_6"/>
                <w:id w:val="-1780457197"/>
              </w:sdtPr>
              <w:sdtEndPr/>
              <w:sdtContent>
                <w:r>
                  <w:rPr>
                    <w:rFonts w:ascii="Arial Unicode MS" w:eastAsia="Arial Unicode MS" w:hAnsi="Arial Unicode MS" w:cs="Arial Unicode MS"/>
                    <w:noProof/>
                    <w:sz w:val="22"/>
                    <w:szCs w:val="22"/>
                    <w:lang w:val="ro-RO"/>
                  </w:rPr>
                  <w:t>☐</w:t>
                </w:r>
              </w:sdtContent>
            </w:sdt>
            <w:r>
              <w:rPr>
                <w:noProof/>
                <w:sz w:val="22"/>
                <w:szCs w:val="22"/>
                <w:lang w:val="ro-RO"/>
              </w:rPr>
              <w:t xml:space="preserve"> Panonică %</w:t>
            </w:r>
          </w:p>
        </w:tc>
      </w:tr>
      <w:tr w:rsidR="00E3052F" w:rsidRPr="00FB3745" w14:paraId="73EC6DC3" w14:textId="77777777">
        <w:tc>
          <w:tcPr>
            <w:tcW w:w="2928" w:type="dxa"/>
          </w:tcPr>
          <w:p w14:paraId="0696EC40" w14:textId="77777777" w:rsidR="00583B2F" w:rsidRPr="00FB3745" w:rsidRDefault="000E73F6">
            <w:pPr>
              <w:spacing w:after="0" w:line="300" w:lineRule="auto"/>
              <w:rPr>
                <w:noProof/>
                <w:sz w:val="22"/>
                <w:szCs w:val="22"/>
                <w:lang w:val="ro-RO"/>
              </w:rPr>
            </w:pPr>
            <w:sdt>
              <w:sdtPr>
                <w:rPr>
                  <w:noProof/>
                  <w:lang w:val="ro-RO"/>
                </w:rPr>
                <w:tag w:val="goog_rdk_7"/>
                <w:id w:val="-1893096596"/>
              </w:sdtPr>
              <w:sdtEndPr/>
              <w:sdtContent>
                <w:r>
                  <w:rPr>
                    <w:rFonts w:ascii="Arial Unicode MS" w:eastAsia="Arial Unicode MS" w:hAnsi="Arial Unicode MS" w:cs="Arial Unicode MS"/>
                    <w:noProof/>
                    <w:sz w:val="22"/>
                    <w:szCs w:val="22"/>
                    <w:lang w:val="ro-RO"/>
                  </w:rPr>
                  <w:t>☐</w:t>
                </w:r>
              </w:sdtContent>
            </w:sdt>
            <w:r>
              <w:rPr>
                <w:noProof/>
                <w:sz w:val="22"/>
                <w:szCs w:val="22"/>
                <w:lang w:val="ro-RO"/>
              </w:rPr>
              <w:t xml:space="preserve"> Stepică %</w:t>
            </w:r>
          </w:p>
        </w:tc>
        <w:tc>
          <w:tcPr>
            <w:tcW w:w="47" w:type="dxa"/>
          </w:tcPr>
          <w:p w14:paraId="66F1F903" w14:textId="77777777" w:rsidR="00583B2F" w:rsidRPr="00FB3745" w:rsidRDefault="00583B2F">
            <w:pPr>
              <w:spacing w:after="0" w:line="300" w:lineRule="auto"/>
              <w:rPr>
                <w:noProof/>
                <w:sz w:val="22"/>
                <w:szCs w:val="22"/>
                <w:lang w:val="ro-RO"/>
              </w:rPr>
            </w:pPr>
          </w:p>
        </w:tc>
        <w:tc>
          <w:tcPr>
            <w:tcW w:w="3002" w:type="dxa"/>
          </w:tcPr>
          <w:p w14:paraId="6BEAD6E8" w14:textId="77777777" w:rsidR="00583B2F" w:rsidRPr="00FB3745" w:rsidRDefault="000E73F6">
            <w:pPr>
              <w:spacing w:after="0" w:line="300" w:lineRule="auto"/>
              <w:rPr>
                <w:noProof/>
                <w:sz w:val="22"/>
                <w:szCs w:val="22"/>
                <w:lang w:val="ro-RO"/>
              </w:rPr>
            </w:pPr>
            <w:sdt>
              <w:sdtPr>
                <w:rPr>
                  <w:noProof/>
                  <w:lang w:val="ro-RO"/>
                </w:rPr>
                <w:tag w:val="goog_rdk_8"/>
                <w:id w:val="-1572643406"/>
              </w:sdtPr>
              <w:sdtEndPr/>
              <w:sdtContent>
                <w:r>
                  <w:rPr>
                    <w:rFonts w:ascii="Arial Unicode MS" w:eastAsia="Arial Unicode MS" w:hAnsi="Arial Unicode MS" w:cs="Arial Unicode MS"/>
                    <w:noProof/>
                    <w:sz w:val="22"/>
                    <w:szCs w:val="22"/>
                    <w:lang w:val="ro-RO"/>
                  </w:rPr>
                  <w:t>☐</w:t>
                </w:r>
              </w:sdtContent>
            </w:sdt>
            <w:r>
              <w:rPr>
                <w:noProof/>
                <w:sz w:val="22"/>
                <w:szCs w:val="22"/>
                <w:lang w:val="ro-RO"/>
              </w:rPr>
              <w:t xml:space="preserve"> Pontică %</w:t>
            </w:r>
          </w:p>
        </w:tc>
        <w:tc>
          <w:tcPr>
            <w:tcW w:w="47" w:type="dxa"/>
          </w:tcPr>
          <w:p w14:paraId="2B4374EC" w14:textId="77777777" w:rsidR="00583B2F" w:rsidRPr="00FB3745" w:rsidRDefault="00583B2F">
            <w:pPr>
              <w:spacing w:after="0" w:line="300" w:lineRule="auto"/>
              <w:rPr>
                <w:noProof/>
                <w:sz w:val="22"/>
                <w:szCs w:val="22"/>
                <w:lang w:val="ro-RO"/>
              </w:rPr>
            </w:pPr>
          </w:p>
        </w:tc>
        <w:tc>
          <w:tcPr>
            <w:tcW w:w="2956" w:type="dxa"/>
          </w:tcPr>
          <w:p w14:paraId="55E95847" w14:textId="77777777" w:rsidR="00583B2F" w:rsidRPr="00FB3745" w:rsidRDefault="000E73F6">
            <w:pPr>
              <w:spacing w:after="0" w:line="300" w:lineRule="auto"/>
              <w:rPr>
                <w:noProof/>
                <w:sz w:val="22"/>
                <w:szCs w:val="22"/>
                <w:lang w:val="ro-RO"/>
              </w:rPr>
            </w:pPr>
            <w:sdt>
              <w:sdtPr>
                <w:rPr>
                  <w:noProof/>
                  <w:lang w:val="ro-RO"/>
                </w:rPr>
                <w:tag w:val="goog_rdk_9"/>
                <w:id w:val="-828556621"/>
              </w:sdtPr>
              <w:sdtEndPr/>
              <w:sdtContent>
                <w:r>
                  <w:rPr>
                    <w:rFonts w:ascii="Arial Unicode MS" w:eastAsia="Arial Unicode MS" w:hAnsi="Arial Unicode MS" w:cs="Arial Unicode MS"/>
                    <w:noProof/>
                    <w:sz w:val="22"/>
                    <w:szCs w:val="22"/>
                    <w:lang w:val="ro-RO"/>
                  </w:rPr>
                  <w:t>☐</w:t>
                </w:r>
              </w:sdtContent>
            </w:sdt>
            <w:r>
              <w:rPr>
                <w:noProof/>
                <w:sz w:val="22"/>
                <w:szCs w:val="22"/>
                <w:lang w:val="ro-RO"/>
              </w:rPr>
              <w:t xml:space="preserve"> Marea Neagră %</w:t>
            </w:r>
          </w:p>
        </w:tc>
      </w:tr>
    </w:tbl>
    <w:p w14:paraId="503BC71A" w14:textId="77777777" w:rsidR="00583B2F" w:rsidRPr="00FB3745" w:rsidRDefault="00583B2F">
      <w:pPr>
        <w:spacing w:after="0" w:line="300" w:lineRule="auto"/>
        <w:rPr>
          <w:noProof/>
          <w:sz w:val="22"/>
          <w:szCs w:val="22"/>
          <w:lang w:val="ro-RO"/>
        </w:rPr>
      </w:pPr>
    </w:p>
    <w:p w14:paraId="205214A0" w14:textId="77777777" w:rsidR="00583B2F" w:rsidRPr="00FB3745" w:rsidRDefault="000E73F6">
      <w:pPr>
        <w:spacing w:before="480" w:after="120" w:line="300" w:lineRule="auto"/>
        <w:jc w:val="center"/>
        <w:rPr>
          <w:b/>
          <w:noProof/>
          <w:sz w:val="22"/>
          <w:szCs w:val="22"/>
          <w:lang w:val="ro-RO"/>
        </w:rPr>
      </w:pPr>
      <w:r>
        <w:rPr>
          <w:b/>
          <w:noProof/>
          <w:sz w:val="22"/>
          <w:szCs w:val="22"/>
          <w:lang w:val="ro-RO"/>
        </w:rPr>
        <w:t xml:space="preserve">3. Descrierea Zonelor Prioritare pentru Biodiversitate distincte de</w:t>
        <w:br/>
        <w:t xml:space="preserve"> pe teritoriul ariei naturale protejate</w:t>
      </w:r>
    </w:p>
    <w:p w14:paraId="07EE1259" w14:textId="77777777" w:rsidR="00583B2F" w:rsidRPr="00FB3745" w:rsidRDefault="000E73F6">
      <w:pPr>
        <w:spacing w:before="240" w:after="80" w:line="300" w:lineRule="auto"/>
        <w:rPr>
          <w:b/>
          <w:noProof/>
          <w:sz w:val="22"/>
          <w:szCs w:val="22"/>
          <w:lang w:val="ro-RO"/>
        </w:rPr>
      </w:pPr>
      <w:r>
        <w:rPr>
          <w:b/>
          <w:noProof/>
          <w:sz w:val="22"/>
          <w:szCs w:val="22"/>
          <w:lang w:val="ro-RO"/>
        </w:rPr>
        <w:t xml:space="preserve">3.1. Numărul Zonelor Prioritare pentru Biodiversitate distincte de pe teritoriul ariei naturale protejate:</w:t>
      </w:r>
    </w:p>
    <w:p w14:paraId="53429A1A" w14:textId="5781D2DD" w:rsidR="00583B2F" w:rsidRPr="00FB3745" w:rsidRDefault="009D094D">
      <w:pPr>
        <w:pBdr>
          <w:top w:val="single" w:sz="6" w:space="0" w:color="000000"/>
          <w:left w:val="single" w:sz="6" w:space="0" w:color="000000"/>
          <w:bottom w:val="single" w:sz="6" w:space="0" w:color="000000"/>
          <w:right w:val="single" w:sz="6" w:space="0" w:color="000000"/>
          <w:between w:val="nil"/>
        </w:pBdr>
        <w:spacing w:after="0" w:line="300" w:lineRule="auto"/>
        <w:rPr>
          <w:noProof/>
          <w:sz w:val="22"/>
          <w:szCs w:val="22"/>
          <w:lang w:val="ro-RO"/>
        </w:rPr>
      </w:pPr>
      <w:r>
        <w:rPr>
          <w:noProof/>
          <w:sz w:val="22"/>
          <w:szCs w:val="22"/>
          <w:lang w:val="ro-RO"/>
        </w:rPr>
        <w:t>2</w:t>
      </w:r>
    </w:p>
    <w:p w14:paraId="3D1EB302" w14:textId="77777777" w:rsidR="00583B2F" w:rsidRPr="00FB3745" w:rsidRDefault="000E73F6">
      <w:pPr>
        <w:spacing w:before="240" w:after="80" w:line="300" w:lineRule="auto"/>
        <w:rPr>
          <w:b/>
          <w:noProof/>
          <w:sz w:val="22"/>
          <w:szCs w:val="22"/>
          <w:lang w:val="ro-RO"/>
        </w:rPr>
      </w:pPr>
      <w:r>
        <w:rPr>
          <w:b/>
          <w:noProof/>
          <w:sz w:val="22"/>
          <w:szCs w:val="22"/>
          <w:lang w:val="ro-RO"/>
        </w:rPr>
        <w:t xml:space="preserve">3.2. Descrierea Zonelor Prioritare pentru Biodiversitate distincte</w:t>
      </w:r>
    </w:p>
    <w:p w14:paraId="5DC62C37" w14:textId="77777777" w:rsidR="00583B2F" w:rsidRPr="00FB3745" w:rsidRDefault="000E73F6">
      <w:pPr>
        <w:spacing w:before="240" w:after="80" w:line="300" w:lineRule="auto"/>
        <w:rPr>
          <w:b/>
          <w:noProof/>
          <w:sz w:val="22"/>
          <w:szCs w:val="22"/>
          <w:lang w:val="ro-RO"/>
        </w:rPr>
      </w:pPr>
      <w:r>
        <w:rPr>
          <w:b/>
          <w:noProof/>
          <w:sz w:val="22"/>
          <w:szCs w:val="22"/>
          <w:lang w:val="ro-RO"/>
        </w:rPr>
        <w:t>3.2.1. Zona Prioritară pentru Biodiversitate nr. 1</w:t>
      </w:r>
    </w:p>
    <w:p w14:paraId="169B27AE" w14:textId="77777777" w:rsidR="00583B2F" w:rsidRPr="00FB3745" w:rsidRDefault="000E73F6">
      <w:pPr>
        <w:spacing w:before="240" w:after="80" w:line="300" w:lineRule="auto"/>
        <w:rPr>
          <w:b/>
          <w:noProof/>
          <w:sz w:val="22"/>
          <w:szCs w:val="22"/>
          <w:lang w:val="ro-RO"/>
        </w:rPr>
      </w:pPr>
      <w:r>
        <w:rPr>
          <w:b/>
          <w:noProof/>
          <w:sz w:val="22"/>
          <w:szCs w:val="22"/>
          <w:lang w:val="ro-RO"/>
        </w:rPr>
        <w:t>3.2.1.1. Cod Zona Prioritară pentru Biodiversitate nr. 1</w:t>
      </w:r>
    </w:p>
    <w:p w14:paraId="594DEEB0" w14:textId="77777777" w:rsidR="00583B2F" w:rsidRPr="00FB3745" w:rsidRDefault="001E3D3D">
      <w:pPr>
        <w:pBdr>
          <w:top w:val="single" w:sz="6" w:space="0" w:color="000000"/>
          <w:left w:val="single" w:sz="6" w:space="0" w:color="000000"/>
          <w:bottom w:val="single" w:sz="6" w:space="0" w:color="000000"/>
          <w:right w:val="single" w:sz="6" w:space="0" w:color="000000"/>
          <w:between w:val="nil"/>
        </w:pBdr>
        <w:spacing w:after="0" w:line="300" w:lineRule="auto"/>
        <w:rPr>
          <w:noProof/>
          <w:sz w:val="22"/>
          <w:szCs w:val="22"/>
          <w:lang w:val="ro-RO"/>
        </w:rPr>
      </w:pPr>
      <w:r>
        <w:rPr>
          <w:noProof/>
          <w:sz w:val="22"/>
          <w:szCs w:val="22"/>
          <w:lang w:val="ro-RO"/>
        </w:rPr>
        <w:t>ZPB1</w:t>
      </w:r>
    </w:p>
    <w:p w14:paraId="1DCAC3C9" w14:textId="77777777" w:rsidR="00583B2F" w:rsidRPr="00FB3745" w:rsidRDefault="000E73F6">
      <w:pPr>
        <w:spacing w:before="240" w:after="80" w:line="300" w:lineRule="auto"/>
        <w:rPr>
          <w:b/>
          <w:noProof/>
          <w:sz w:val="22"/>
          <w:szCs w:val="22"/>
          <w:lang w:val="ro-RO"/>
        </w:rPr>
      </w:pPr>
      <w:r>
        <w:rPr>
          <w:b/>
          <w:noProof/>
          <w:sz w:val="22"/>
          <w:szCs w:val="22"/>
          <w:lang w:val="ro-RO"/>
        </w:rPr>
        <w:t>3.2.1.2. Detalii privind Zona Prioritară pentru Biodiversitate nr. 1</w:t>
      </w:r>
    </w:p>
    <w:p w14:paraId="06C5B470" w14:textId="77777777" w:rsidR="00583B2F" w:rsidRPr="00FB3745" w:rsidRDefault="000E73F6">
      <w:pPr>
        <w:spacing w:after="0" w:line="300" w:lineRule="auto"/>
        <w:rPr>
          <w:noProof/>
          <w:sz w:val="22"/>
          <w:szCs w:val="22"/>
          <w:lang w:val="ro-RO"/>
        </w:rPr>
      </w:pPr>
      <w:r>
        <w:rPr>
          <w:noProof/>
          <w:sz w:val="22"/>
          <w:szCs w:val="22"/>
          <w:lang w:val="ro-RO"/>
        </w:rPr>
        <w:t>Suprafața totală a ZPB (ha)</w:t>
      </w:r>
    </w:p>
    <w:p w14:paraId="69A7EBED" w14:textId="2E5F910A" w:rsidR="00583B2F" w:rsidRPr="00FB3745" w:rsidRDefault="00945C99">
      <w:pPr>
        <w:pBdr>
          <w:top w:val="single" w:sz="6" w:space="0" w:color="000000"/>
          <w:left w:val="single" w:sz="6" w:space="0" w:color="000000"/>
          <w:bottom w:val="single" w:sz="6" w:space="0" w:color="000000"/>
          <w:right w:val="single" w:sz="6" w:space="0" w:color="000000"/>
          <w:between w:val="nil"/>
        </w:pBdr>
        <w:spacing w:after="0" w:line="300" w:lineRule="auto"/>
        <w:rPr>
          <w:noProof/>
          <w:sz w:val="22"/>
          <w:szCs w:val="22"/>
          <w:lang w:val="ro-RO"/>
        </w:rPr>
      </w:pPr>
      <w:r>
        <w:rPr>
          <w:sz w:val="22"/>
          <w:szCs w:val="22"/>
        </w:rPr>
        <w:t xml:space="preserve">124,47</w:t>
      </w:r>
    </w:p>
    <w:p w14:paraId="6DA780AF" w14:textId="2A833A7C" w:rsidR="00945C99" w:rsidRPr="00FB3745" w:rsidRDefault="000E73F6">
      <w:pPr>
        <w:spacing w:before="160" w:after="0" w:line="300" w:lineRule="auto"/>
        <w:rPr>
          <w:noProof/>
          <w:sz w:val="22"/>
          <w:szCs w:val="22"/>
          <w:lang w:val="ro-RO"/>
        </w:rPr>
      </w:pPr>
      <w:r>
        <w:rPr>
          <w:noProof/>
          <w:sz w:val="22"/>
          <w:szCs w:val="22"/>
          <w:lang w:val="ro-RO"/>
        </w:rPr>
        <w:t>Documente relevante în raport cu ZPB</w:t>
      </w:r>
    </w:p>
    <w:p w14:paraId="4E009C41" w14:textId="77777777" w:rsidR="002619D8" w:rsidRPr="00FB3745" w:rsidRDefault="002619D8" w:rsidP="002619D8">
      <w:pPr>
        <w:pBdr>
          <w:top w:val="single" w:sz="6" w:space="0" w:color="000000"/>
          <w:left w:val="single" w:sz="6" w:space="0" w:color="000000"/>
          <w:bottom w:val="single" w:sz="6" w:space="0" w:color="000000"/>
          <w:right w:val="single" w:sz="6" w:space="0" w:color="000000"/>
        </w:pBdr>
        <w:spacing w:after="0" w:line="300" w:lineRule="auto"/>
        <w:jc w:val="both"/>
        <w:rPr>
          <w:noProof/>
          <w:sz w:val="22"/>
          <w:szCs w:val="22"/>
          <w:lang w:val="ro-RO"/>
        </w:rPr>
      </w:pPr>
      <w:r>
        <w:rPr>
          <w:noProof/>
          <w:sz w:val="22"/>
          <w:szCs w:val="22"/>
          <w:lang w:val="ro-RO"/>
        </w:rPr>
        <w:t>Hotărârea Consiliului Județean Hunedoara nr. 11/1995: Pădurea Pojoga, Calcarele de la Godinești, Calcarele de la Boiul de Sus;</w:t>
      </w:r>
    </w:p>
    <w:p w14:paraId="08774BFF" w14:textId="77777777" w:rsidR="00583B2F" w:rsidRPr="00FB3745" w:rsidRDefault="000E73F6">
      <w:pPr>
        <w:pBdr>
          <w:top w:val="single" w:sz="6" w:space="0" w:color="000000"/>
          <w:left w:val="single" w:sz="6" w:space="0" w:color="000000"/>
          <w:bottom w:val="single" w:sz="6" w:space="0" w:color="000000"/>
          <w:right w:val="single" w:sz="6" w:space="0" w:color="000000"/>
        </w:pBdr>
        <w:spacing w:after="0" w:line="300" w:lineRule="auto"/>
        <w:jc w:val="both"/>
        <w:rPr>
          <w:noProof/>
          <w:sz w:val="22"/>
          <w:szCs w:val="22"/>
          <w:lang w:val="ro-RO"/>
        </w:rPr>
      </w:pPr>
      <w:r>
        <w:rPr>
          <w:noProof/>
          <w:sz w:val="22"/>
          <w:szCs w:val="22"/>
          <w:lang w:val="ro-RO"/>
        </w:rPr>
        <w:t>Legea nr. 5/2000 (actualizată) privind aprobarea Planului de amenajare a teritoriului național – Secțiunea a III-a – zone protejate, cu modificările și completările ulterioare: RONPA0543 Pădurea Pojoga, rezervația naturală RONPA0544 Calcarele de la Godinești și rezervația naturală RONPA0551 Calcarele de la Boiul de Sus.</w:t>
      </w:r>
    </w:p>
    <w:p w14:paraId="63AB3C11" w14:textId="77777777" w:rsidR="002619D8" w:rsidRPr="00FB3745" w:rsidRDefault="002619D8" w:rsidP="002619D8">
      <w:pPr>
        <w:pBdr>
          <w:top w:val="single" w:sz="6" w:space="0" w:color="000000"/>
          <w:left w:val="single" w:sz="6" w:space="0" w:color="000000"/>
          <w:bottom w:val="single" w:sz="6" w:space="0" w:color="000000"/>
          <w:right w:val="single" w:sz="6" w:space="0" w:color="000000"/>
          <w:between w:val="nil"/>
        </w:pBdr>
        <w:spacing w:after="0" w:line="300" w:lineRule="auto"/>
        <w:jc w:val="both"/>
        <w:rPr>
          <w:noProof/>
          <w:sz w:val="22"/>
          <w:szCs w:val="22"/>
          <w:lang w:val="ro-RO"/>
        </w:rPr>
      </w:pPr>
      <w:r>
        <w:rPr>
          <w:noProof/>
          <w:sz w:val="22"/>
          <w:szCs w:val="22"/>
          <w:lang w:val="ro-RO"/>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3B2C4E7D" w14:textId="77777777" w:rsidR="002619D8" w:rsidRPr="00FB3745" w:rsidRDefault="002619D8" w:rsidP="002619D8">
      <w:pPr>
        <w:pBdr>
          <w:top w:val="single" w:sz="6" w:space="0" w:color="000000"/>
          <w:left w:val="single" w:sz="6" w:space="0" w:color="000000"/>
          <w:bottom w:val="single" w:sz="6" w:space="0" w:color="000000"/>
          <w:right w:val="single" w:sz="6" w:space="0" w:color="000000"/>
        </w:pBdr>
        <w:spacing w:after="0" w:line="300" w:lineRule="auto"/>
        <w:jc w:val="both"/>
        <w:rPr>
          <w:noProof/>
          <w:sz w:val="22"/>
          <w:szCs w:val="22"/>
          <w:lang w:val="ro-RO"/>
        </w:rPr>
      </w:pPr>
      <w:r>
        <w:rPr>
          <w:noProof/>
          <w:sz w:val="22"/>
          <w:szCs w:val="22"/>
          <w:lang w:val="ro-RO"/>
        </w:rPr>
        <w:lastRenderedPageBreak/>
        <w:t>Ordinul ministrului mediului, apelor și pădurilor nr. 1155/2016 privind aprobarea Planului de management și a Regulamentului sitului Natura 2000 ROSCI0064 Defileul Mureșului și al ariilor naturale protejate conexe;</w:t>
      </w:r>
    </w:p>
    <w:p w14:paraId="2DCBE3FC" w14:textId="77777777" w:rsidR="002619D8" w:rsidRPr="00FB3745" w:rsidRDefault="002619D8" w:rsidP="002619D8">
      <w:pPr>
        <w:pBdr>
          <w:top w:val="single" w:sz="6" w:space="0" w:color="000000"/>
          <w:left w:val="single" w:sz="6" w:space="0" w:color="000000"/>
          <w:bottom w:val="single" w:sz="6" w:space="0" w:color="000000"/>
          <w:right w:val="single" w:sz="6" w:space="0" w:color="000000"/>
          <w:between w:val="nil"/>
        </w:pBdr>
        <w:spacing w:after="0" w:line="300" w:lineRule="auto"/>
        <w:jc w:val="both"/>
        <w:rPr>
          <w:noProof/>
          <w:sz w:val="22"/>
          <w:szCs w:val="22"/>
          <w:lang w:val="ro-RO"/>
        </w:rPr>
      </w:pPr>
      <w:r>
        <w:rPr>
          <w:noProof/>
          <w:sz w:val="22"/>
          <w:szCs w:val="22"/>
          <w:lang w:val="ro-RO"/>
        </w:rPr>
        <w:t>Ordinul Ministrului Mediului, Apelor și Pădurilor nr. 1066/2026 privind aprobarea Metodologiei de identificare a zonelor prioritare pentru biodiversitate;</w:t>
      </w:r>
    </w:p>
    <w:p w14:paraId="01F5F478" w14:textId="77777777" w:rsidR="00583B2F" w:rsidRPr="00FB3745" w:rsidRDefault="000E73F6">
      <w:pPr>
        <w:spacing w:before="160" w:after="0" w:line="300" w:lineRule="auto"/>
        <w:rPr>
          <w:noProof/>
          <w:sz w:val="22"/>
          <w:szCs w:val="22"/>
          <w:lang w:val="ro-RO"/>
        </w:rPr>
      </w:pPr>
      <w:r>
        <w:rPr>
          <w:noProof/>
          <w:sz w:val="22"/>
          <w:szCs w:val="22"/>
          <w:lang w:val="ro-RO"/>
        </w:rPr>
        <w:t>Informația ecologică</w:t>
      </w:r>
    </w:p>
    <w:tbl>
      <w:tblPr>
        <w:tblStyle w:val="af7"/>
        <w:tblW w:w="8964" w:type="dxa"/>
        <w:tblInd w:w="10" w:type="dxa"/>
        <w:tblLayout w:type="fixed"/>
        <w:tblLook w:val="0400" w:firstRow="0" w:lastRow="0" w:firstColumn="0" w:lastColumn="0" w:noHBand="0" w:noVBand="1"/>
      </w:tblPr>
      <w:tblGrid>
        <w:gridCol w:w="2250"/>
        <w:gridCol w:w="6714"/>
      </w:tblGrid>
      <w:tr w:rsidR="00E3052F" w:rsidRPr="00FB3745" w14:paraId="14849A29" w14:textId="77777777" w:rsidTr="004129EB">
        <w:tc>
          <w:tcPr>
            <w:tcW w:w="2250" w:type="dxa"/>
            <w:tcBorders>
              <w:top w:val="single" w:sz="6" w:space="0" w:color="000000"/>
              <w:left w:val="single" w:sz="6" w:space="0" w:color="000000"/>
              <w:bottom w:val="single" w:sz="6" w:space="0" w:color="000000"/>
              <w:right w:val="single" w:sz="6" w:space="0" w:color="000000"/>
            </w:tcBorders>
          </w:tcPr>
          <w:p w14:paraId="53B062BB" w14:textId="77777777" w:rsidR="00583B2F" w:rsidRPr="00FB3745" w:rsidRDefault="000E73F6">
            <w:pPr>
              <w:spacing w:after="120" w:line="300" w:lineRule="auto"/>
              <w:rPr>
                <w:noProof/>
                <w:sz w:val="22"/>
                <w:szCs w:val="22"/>
                <w:lang w:val="ro-RO"/>
              </w:rPr>
            </w:pPr>
            <w:r>
              <w:rPr>
                <w:b/>
                <w:noProof/>
                <w:sz w:val="22"/>
                <w:szCs w:val="22"/>
                <w:lang w:val="ro-RO"/>
              </w:rPr>
              <w:t>Informația ecologică</w:t>
            </w:r>
          </w:p>
        </w:tc>
        <w:tc>
          <w:tcPr>
            <w:tcW w:w="6714" w:type="dxa"/>
            <w:tcBorders>
              <w:top w:val="single" w:sz="6" w:space="0" w:color="000000"/>
              <w:left w:val="single" w:sz="6" w:space="0" w:color="000000"/>
              <w:bottom w:val="single" w:sz="6" w:space="0" w:color="000000"/>
              <w:right w:val="single" w:sz="6" w:space="0" w:color="000000"/>
            </w:tcBorders>
          </w:tcPr>
          <w:p w14:paraId="30C8702F" w14:textId="77777777" w:rsidR="00583B2F" w:rsidRPr="00FB3745" w:rsidRDefault="000E73F6">
            <w:pPr>
              <w:spacing w:after="120" w:line="300" w:lineRule="auto"/>
              <w:rPr>
                <w:noProof/>
                <w:sz w:val="22"/>
                <w:szCs w:val="22"/>
                <w:lang w:val="ro-RO"/>
              </w:rPr>
            </w:pPr>
            <w:r>
              <w:rPr>
                <w:b/>
                <w:noProof/>
                <w:sz w:val="22"/>
                <w:szCs w:val="22"/>
                <w:lang w:val="ro-RO"/>
              </w:rPr>
              <w:t>Descriere</w:t>
            </w:r>
          </w:p>
        </w:tc>
      </w:tr>
      <w:tr w:rsidR="00E3052F" w:rsidRPr="00FB3745" w14:paraId="2677F52A" w14:textId="77777777" w:rsidTr="004129EB">
        <w:tc>
          <w:tcPr>
            <w:tcW w:w="2250" w:type="dxa"/>
            <w:tcBorders>
              <w:top w:val="single" w:sz="6" w:space="0" w:color="000000"/>
              <w:left w:val="single" w:sz="6" w:space="0" w:color="000000"/>
              <w:bottom w:val="single" w:sz="6" w:space="0" w:color="000000"/>
              <w:right w:val="single" w:sz="6" w:space="0" w:color="000000"/>
            </w:tcBorders>
          </w:tcPr>
          <w:p w14:paraId="3E1ADDA1" w14:textId="77777777" w:rsidR="00583B2F" w:rsidRPr="00FB3745" w:rsidRDefault="000E73F6">
            <w:pPr>
              <w:spacing w:after="0" w:line="300" w:lineRule="auto"/>
              <w:rPr>
                <w:noProof/>
                <w:sz w:val="22"/>
                <w:szCs w:val="22"/>
                <w:lang w:val="ro-RO"/>
              </w:rPr>
            </w:pPr>
            <w:r>
              <w:rPr>
                <w:noProof/>
                <w:sz w:val="22"/>
                <w:szCs w:val="22"/>
                <w:lang w:val="ro-RO"/>
              </w:rPr>
              <w:t>Habitate de interes comunitar sau de interes național</w:t>
            </w:r>
          </w:p>
        </w:tc>
        <w:tc>
          <w:tcPr>
            <w:tcW w:w="6714" w:type="dxa"/>
            <w:tcBorders>
              <w:top w:val="single" w:sz="6" w:space="0" w:color="000000"/>
              <w:left w:val="single" w:sz="6" w:space="0" w:color="000000"/>
              <w:bottom w:val="single" w:sz="6" w:space="0" w:color="000000"/>
              <w:right w:val="single" w:sz="6" w:space="0" w:color="000000"/>
            </w:tcBorders>
          </w:tcPr>
          <w:p w14:paraId="27B52EF3" w14:textId="77777777" w:rsidR="00583B2F" w:rsidRPr="00FB3745" w:rsidRDefault="000E73F6" w:rsidP="009D094D">
            <w:pPr>
              <w:spacing w:after="0" w:line="300" w:lineRule="auto"/>
              <w:jc w:val="both"/>
              <w:rPr>
                <w:b/>
                <w:noProof/>
                <w:sz w:val="22"/>
                <w:szCs w:val="22"/>
                <w:lang w:val="ro-RO"/>
              </w:rPr>
            </w:pPr>
            <w:r>
              <w:rPr>
                <w:b/>
                <w:i/>
                <w:noProof/>
                <w:sz w:val="22"/>
                <w:szCs w:val="22"/>
                <w:lang w:val="ro-RO"/>
              </w:rPr>
              <w:t>Habitate de păduri temperate europene:</w:t>
            </w:r>
          </w:p>
          <w:p w14:paraId="665E918A" w14:textId="55025B2F" w:rsidR="009D094D" w:rsidRPr="009D094D" w:rsidRDefault="000E73F6" w:rsidP="009D094D">
            <w:pPr>
              <w:spacing w:after="0" w:line="300" w:lineRule="auto"/>
              <w:jc w:val="both"/>
              <w:rPr>
                <w:i/>
                <w:noProof/>
                <w:sz w:val="22"/>
                <w:szCs w:val="22"/>
                <w:lang w:val="ro-RO"/>
              </w:rPr>
            </w:pPr>
            <w:r>
              <w:rPr>
                <w:i/>
                <w:noProof/>
                <w:sz w:val="22"/>
                <w:szCs w:val="22"/>
                <w:lang w:val="ro-RO"/>
              </w:rPr>
              <w:t>91M0 Păduri balcano-panonice de cer şi gorun</w:t>
            </w:r>
          </w:p>
          <w:p w14:paraId="0AB6EB92" w14:textId="77777777" w:rsidR="00583B2F" w:rsidRPr="00FB3745" w:rsidRDefault="000E73F6" w:rsidP="009D094D">
            <w:pPr>
              <w:spacing w:after="0" w:line="300" w:lineRule="auto"/>
              <w:jc w:val="both"/>
              <w:rPr>
                <w:noProof/>
                <w:sz w:val="22"/>
                <w:szCs w:val="22"/>
                <w:lang w:val="ro-RO"/>
              </w:rPr>
            </w:pPr>
            <w:r>
              <w:rPr>
                <w:i/>
                <w:noProof/>
                <w:sz w:val="22"/>
                <w:szCs w:val="22"/>
                <w:lang w:val="ro-RO"/>
              </w:rPr>
              <w:t>91L0</w:t>
            </w:r>
            <w:r>
              <w:rPr>
                <w:i/>
                <w:noProof/>
                <w:lang w:val="ro-RO"/>
              </w:rPr>
              <w:t xml:space="preserve"> </w:t>
            </w:r>
            <w:r>
              <w:rPr>
                <w:i/>
                <w:noProof/>
                <w:sz w:val="22"/>
                <w:szCs w:val="22"/>
                <w:lang w:val="ro-RO"/>
              </w:rPr>
              <w:t>Păduri ilirice de stejar cu carpen (Erythronio-Carpinion)</w:t>
            </w:r>
          </w:p>
        </w:tc>
      </w:tr>
      <w:tr w:rsidR="00E3052F" w:rsidRPr="00FB3745" w14:paraId="216C4FFC" w14:textId="77777777" w:rsidTr="004129EB">
        <w:tc>
          <w:tcPr>
            <w:tcW w:w="2250" w:type="dxa"/>
            <w:tcBorders>
              <w:top w:val="single" w:sz="6" w:space="0" w:color="000000"/>
              <w:left w:val="single" w:sz="6" w:space="0" w:color="000000"/>
              <w:bottom w:val="single" w:sz="6" w:space="0" w:color="000000"/>
              <w:right w:val="single" w:sz="6" w:space="0" w:color="000000"/>
            </w:tcBorders>
          </w:tcPr>
          <w:p w14:paraId="63051DC7" w14:textId="77777777" w:rsidR="00583B2F" w:rsidRPr="00FB3745" w:rsidRDefault="000E73F6">
            <w:pPr>
              <w:spacing w:after="0" w:line="300" w:lineRule="auto"/>
              <w:rPr>
                <w:noProof/>
                <w:sz w:val="22"/>
                <w:szCs w:val="22"/>
                <w:lang w:val="ro-RO"/>
              </w:rPr>
            </w:pPr>
            <w:r>
              <w:rPr>
                <w:noProof/>
                <w:sz w:val="22"/>
                <w:szCs w:val="22"/>
                <w:lang w:val="ro-RO"/>
              </w:rPr>
              <w:t>Specii</w:t>
            </w:r>
          </w:p>
        </w:tc>
        <w:tc>
          <w:tcPr>
            <w:tcW w:w="6714" w:type="dxa"/>
            <w:tcBorders>
              <w:top w:val="single" w:sz="6" w:space="0" w:color="000000"/>
              <w:left w:val="single" w:sz="6" w:space="0" w:color="000000"/>
              <w:bottom w:val="single" w:sz="6" w:space="0" w:color="000000"/>
              <w:right w:val="single" w:sz="6" w:space="0" w:color="000000"/>
            </w:tcBorders>
          </w:tcPr>
          <w:p w14:paraId="56544D1C" w14:textId="77777777" w:rsidR="00583B2F" w:rsidRPr="00FB3745" w:rsidRDefault="000E73F6">
            <w:pPr>
              <w:pBdr>
                <w:top w:val="nil"/>
                <w:left w:val="nil"/>
                <w:bottom w:val="nil"/>
                <w:right w:val="nil"/>
                <w:between w:val="nil"/>
              </w:pBdr>
              <w:spacing w:after="0" w:line="300" w:lineRule="auto"/>
              <w:rPr>
                <w:b/>
                <w:noProof/>
                <w:sz w:val="22"/>
                <w:szCs w:val="22"/>
                <w:lang w:val="ro-RO"/>
              </w:rPr>
            </w:pPr>
            <w:r>
              <w:rPr>
                <w:b/>
                <w:noProof/>
                <w:sz w:val="22"/>
                <w:szCs w:val="22"/>
                <w:lang w:val="ro-RO"/>
              </w:rPr>
              <w:t>Mamifere:</w:t>
            </w:r>
          </w:p>
          <w:p w14:paraId="7B1F01A3" w14:textId="77777777" w:rsidR="00583B2F" w:rsidRPr="00FB3745" w:rsidRDefault="000E73F6">
            <w:pPr>
              <w:pBdr>
                <w:top w:val="nil"/>
                <w:left w:val="nil"/>
                <w:bottom w:val="nil"/>
                <w:right w:val="nil"/>
                <w:between w:val="nil"/>
              </w:pBdr>
              <w:spacing w:after="0" w:line="300" w:lineRule="auto"/>
              <w:rPr>
                <w:i/>
                <w:noProof/>
                <w:sz w:val="22"/>
                <w:szCs w:val="22"/>
                <w:lang w:val="ro-RO"/>
              </w:rPr>
            </w:pPr>
            <w:r>
              <w:rPr>
                <w:noProof/>
                <w:sz w:val="22"/>
                <w:szCs w:val="22"/>
                <w:lang w:val="ro-RO"/>
              </w:rPr>
              <w:t>1352</w:t>
            </w:r>
            <w:r>
              <w:rPr>
                <w:i/>
                <w:noProof/>
                <w:sz w:val="22"/>
                <w:szCs w:val="22"/>
                <w:lang w:val="ro-RO"/>
              </w:rPr>
              <w:t>* Canis lupus</w:t>
            </w:r>
          </w:p>
          <w:p w14:paraId="6F8EBB94" w14:textId="77777777" w:rsidR="00583B2F" w:rsidRPr="00FB3745" w:rsidRDefault="000E73F6">
            <w:pPr>
              <w:pBdr>
                <w:top w:val="nil"/>
                <w:left w:val="nil"/>
                <w:bottom w:val="nil"/>
                <w:right w:val="nil"/>
                <w:between w:val="nil"/>
              </w:pBdr>
              <w:spacing w:after="0" w:line="300" w:lineRule="auto"/>
              <w:rPr>
                <w:i/>
                <w:noProof/>
                <w:sz w:val="22"/>
                <w:szCs w:val="22"/>
                <w:lang w:val="ro-RO"/>
              </w:rPr>
            </w:pPr>
            <w:r>
              <w:rPr>
                <w:noProof/>
                <w:sz w:val="22"/>
                <w:szCs w:val="22"/>
                <w:lang w:val="ro-RO"/>
              </w:rPr>
              <w:t>1354</w:t>
            </w:r>
            <w:r>
              <w:rPr>
                <w:i/>
                <w:noProof/>
                <w:sz w:val="22"/>
                <w:szCs w:val="22"/>
                <w:lang w:val="ro-RO"/>
              </w:rPr>
              <w:t>* Ursus arctos</w:t>
            </w:r>
          </w:p>
          <w:p w14:paraId="51BF1639" w14:textId="77777777" w:rsidR="00583B2F" w:rsidRPr="00FB3745" w:rsidRDefault="000E73F6">
            <w:pPr>
              <w:pBdr>
                <w:top w:val="nil"/>
                <w:left w:val="nil"/>
                <w:bottom w:val="nil"/>
                <w:right w:val="nil"/>
                <w:between w:val="nil"/>
              </w:pBdr>
              <w:spacing w:after="0" w:line="300" w:lineRule="auto"/>
              <w:rPr>
                <w:b/>
                <w:noProof/>
                <w:sz w:val="22"/>
                <w:szCs w:val="22"/>
                <w:lang w:val="ro-RO"/>
              </w:rPr>
            </w:pPr>
            <w:r>
              <w:rPr>
                <w:b/>
                <w:noProof/>
                <w:sz w:val="22"/>
                <w:szCs w:val="22"/>
                <w:lang w:val="ro-RO"/>
              </w:rPr>
              <w:t>Chiroptere:</w:t>
            </w:r>
          </w:p>
          <w:p w14:paraId="2AC4737B" w14:textId="77777777" w:rsidR="00583B2F" w:rsidRPr="00FB3745" w:rsidRDefault="000E73F6">
            <w:pPr>
              <w:pBdr>
                <w:top w:val="nil"/>
                <w:left w:val="nil"/>
                <w:bottom w:val="nil"/>
                <w:right w:val="nil"/>
                <w:between w:val="nil"/>
              </w:pBdr>
              <w:spacing w:after="0" w:line="300" w:lineRule="auto"/>
              <w:rPr>
                <w:i/>
                <w:noProof/>
                <w:sz w:val="22"/>
                <w:szCs w:val="22"/>
                <w:lang w:val="ro-RO"/>
              </w:rPr>
            </w:pPr>
            <w:r>
              <w:rPr>
                <w:noProof/>
                <w:sz w:val="22"/>
                <w:szCs w:val="22"/>
                <w:lang w:val="ro-RO"/>
              </w:rPr>
              <w:t>1308</w:t>
            </w:r>
            <w:r>
              <w:rPr>
                <w:i/>
                <w:noProof/>
                <w:sz w:val="22"/>
                <w:szCs w:val="22"/>
                <w:lang w:val="ro-RO"/>
              </w:rPr>
              <w:t xml:space="preserve"> Barbastella barbastellus</w:t>
            </w:r>
          </w:p>
          <w:p w14:paraId="4D8F094E" w14:textId="77777777" w:rsidR="00583B2F" w:rsidRPr="00FB3745" w:rsidRDefault="000E73F6">
            <w:pPr>
              <w:pBdr>
                <w:top w:val="nil"/>
                <w:left w:val="nil"/>
                <w:bottom w:val="nil"/>
                <w:right w:val="nil"/>
                <w:between w:val="nil"/>
              </w:pBdr>
              <w:spacing w:after="0" w:line="300" w:lineRule="auto"/>
              <w:rPr>
                <w:i/>
                <w:noProof/>
                <w:sz w:val="22"/>
                <w:szCs w:val="22"/>
                <w:lang w:val="ro-RO"/>
              </w:rPr>
            </w:pPr>
            <w:r>
              <w:rPr>
                <w:noProof/>
                <w:sz w:val="22"/>
                <w:szCs w:val="22"/>
                <w:lang w:val="ro-RO"/>
              </w:rPr>
              <w:t>1307</w:t>
            </w:r>
            <w:r>
              <w:rPr>
                <w:i/>
                <w:noProof/>
                <w:sz w:val="22"/>
                <w:szCs w:val="22"/>
                <w:lang w:val="ro-RO"/>
              </w:rPr>
              <w:t xml:space="preserve"> Myotis blythii</w:t>
            </w:r>
          </w:p>
          <w:p w14:paraId="0364C417" w14:textId="77777777" w:rsidR="00583B2F" w:rsidRPr="00FB3745" w:rsidRDefault="000E73F6">
            <w:pPr>
              <w:pBdr>
                <w:top w:val="nil"/>
                <w:left w:val="nil"/>
                <w:bottom w:val="nil"/>
                <w:right w:val="nil"/>
                <w:between w:val="nil"/>
              </w:pBdr>
              <w:spacing w:after="0" w:line="300" w:lineRule="auto"/>
              <w:rPr>
                <w:i/>
                <w:noProof/>
                <w:sz w:val="22"/>
                <w:szCs w:val="22"/>
                <w:lang w:val="ro-RO"/>
              </w:rPr>
            </w:pPr>
            <w:r>
              <w:rPr>
                <w:noProof/>
                <w:sz w:val="22"/>
                <w:szCs w:val="22"/>
                <w:lang w:val="ro-RO"/>
              </w:rPr>
              <w:t>1314</w:t>
            </w:r>
            <w:r>
              <w:rPr>
                <w:i/>
                <w:noProof/>
                <w:sz w:val="22"/>
                <w:szCs w:val="22"/>
                <w:lang w:val="ro-RO"/>
              </w:rPr>
              <w:t xml:space="preserve"> Myotis daubentonii</w:t>
            </w:r>
          </w:p>
          <w:p w14:paraId="4BC35629" w14:textId="77777777" w:rsidR="00583B2F" w:rsidRPr="00FB3745" w:rsidRDefault="000E73F6">
            <w:pPr>
              <w:pBdr>
                <w:top w:val="nil"/>
                <w:left w:val="nil"/>
                <w:bottom w:val="nil"/>
                <w:right w:val="nil"/>
                <w:between w:val="nil"/>
              </w:pBdr>
              <w:spacing w:after="0" w:line="300" w:lineRule="auto"/>
              <w:rPr>
                <w:i/>
                <w:noProof/>
                <w:sz w:val="22"/>
                <w:szCs w:val="22"/>
                <w:lang w:val="ro-RO"/>
              </w:rPr>
            </w:pPr>
            <w:r>
              <w:rPr>
                <w:noProof/>
                <w:sz w:val="22"/>
                <w:szCs w:val="22"/>
                <w:lang w:val="ro-RO"/>
              </w:rPr>
              <w:t>1321</w:t>
            </w:r>
            <w:r>
              <w:rPr>
                <w:i/>
                <w:noProof/>
                <w:sz w:val="22"/>
                <w:szCs w:val="22"/>
                <w:lang w:val="ro-RO"/>
              </w:rPr>
              <w:t xml:space="preserve"> Myotis emarginatus</w:t>
            </w:r>
          </w:p>
          <w:p w14:paraId="1FCD3864" w14:textId="77777777" w:rsidR="00583B2F" w:rsidRPr="00FB3745" w:rsidRDefault="000E73F6">
            <w:pPr>
              <w:pBdr>
                <w:top w:val="nil"/>
                <w:left w:val="nil"/>
                <w:bottom w:val="nil"/>
                <w:right w:val="nil"/>
                <w:between w:val="nil"/>
              </w:pBdr>
              <w:spacing w:after="0" w:line="300" w:lineRule="auto"/>
              <w:rPr>
                <w:i/>
                <w:noProof/>
                <w:sz w:val="22"/>
                <w:szCs w:val="22"/>
                <w:lang w:val="ro-RO"/>
              </w:rPr>
            </w:pPr>
            <w:r>
              <w:rPr>
                <w:noProof/>
                <w:sz w:val="22"/>
                <w:szCs w:val="22"/>
                <w:lang w:val="ro-RO"/>
              </w:rPr>
              <w:t>1324</w:t>
            </w:r>
            <w:r>
              <w:rPr>
                <w:i/>
                <w:noProof/>
                <w:sz w:val="22"/>
                <w:szCs w:val="22"/>
                <w:lang w:val="ro-RO"/>
              </w:rPr>
              <w:t xml:space="preserve"> Myotis myotis</w:t>
            </w:r>
          </w:p>
          <w:p w14:paraId="1EF91179" w14:textId="77777777" w:rsidR="00583B2F" w:rsidRPr="00FB3745" w:rsidRDefault="000E73F6">
            <w:pPr>
              <w:pBdr>
                <w:top w:val="nil"/>
                <w:left w:val="nil"/>
                <w:bottom w:val="nil"/>
                <w:right w:val="nil"/>
                <w:between w:val="nil"/>
              </w:pBdr>
              <w:spacing w:after="0" w:line="300" w:lineRule="auto"/>
              <w:rPr>
                <w:i/>
                <w:noProof/>
                <w:sz w:val="22"/>
                <w:szCs w:val="22"/>
                <w:lang w:val="ro-RO"/>
              </w:rPr>
            </w:pPr>
            <w:r>
              <w:rPr>
                <w:noProof/>
                <w:sz w:val="22"/>
                <w:szCs w:val="22"/>
                <w:lang w:val="ro-RO"/>
              </w:rPr>
              <w:t>1330</w:t>
            </w:r>
            <w:r>
              <w:rPr>
                <w:i/>
                <w:noProof/>
                <w:sz w:val="22"/>
                <w:szCs w:val="22"/>
                <w:lang w:val="ro-RO"/>
              </w:rPr>
              <w:t xml:space="preserve"> Myotis mystacinus</w:t>
            </w:r>
          </w:p>
          <w:p w14:paraId="54200AD3" w14:textId="77777777" w:rsidR="00583B2F" w:rsidRPr="00FB3745" w:rsidRDefault="000E73F6">
            <w:pPr>
              <w:pBdr>
                <w:top w:val="nil"/>
                <w:left w:val="nil"/>
                <w:bottom w:val="nil"/>
                <w:right w:val="nil"/>
                <w:between w:val="nil"/>
              </w:pBdr>
              <w:spacing w:after="0" w:line="300" w:lineRule="auto"/>
              <w:rPr>
                <w:i/>
                <w:noProof/>
                <w:sz w:val="22"/>
                <w:szCs w:val="22"/>
                <w:lang w:val="ro-RO"/>
              </w:rPr>
            </w:pPr>
            <w:r>
              <w:rPr>
                <w:noProof/>
                <w:sz w:val="22"/>
                <w:szCs w:val="22"/>
                <w:lang w:val="ro-RO"/>
              </w:rPr>
              <w:t>1322</w:t>
            </w:r>
            <w:r>
              <w:rPr>
                <w:i/>
                <w:noProof/>
                <w:sz w:val="22"/>
                <w:szCs w:val="22"/>
                <w:lang w:val="ro-RO"/>
              </w:rPr>
              <w:t xml:space="preserve"> Myotis nattereri</w:t>
            </w:r>
          </w:p>
          <w:p w14:paraId="6C4C1F82" w14:textId="77777777" w:rsidR="00583B2F" w:rsidRPr="00FB3745" w:rsidRDefault="000E73F6">
            <w:pPr>
              <w:pBdr>
                <w:top w:val="nil"/>
                <w:left w:val="nil"/>
                <w:bottom w:val="nil"/>
                <w:right w:val="nil"/>
                <w:between w:val="nil"/>
              </w:pBdr>
              <w:spacing w:after="0" w:line="300" w:lineRule="auto"/>
              <w:rPr>
                <w:b/>
                <w:noProof/>
                <w:sz w:val="22"/>
                <w:szCs w:val="22"/>
                <w:lang w:val="ro-RO"/>
              </w:rPr>
            </w:pPr>
            <w:r>
              <w:rPr>
                <w:b/>
                <w:noProof/>
                <w:sz w:val="22"/>
                <w:szCs w:val="22"/>
                <w:lang w:val="ro-RO"/>
              </w:rPr>
              <w:t>Amfibieni:</w:t>
            </w:r>
          </w:p>
          <w:p w14:paraId="3F61BCC8" w14:textId="77777777" w:rsidR="00583B2F" w:rsidRPr="00FB3745" w:rsidRDefault="000E73F6">
            <w:pPr>
              <w:pBdr>
                <w:top w:val="nil"/>
                <w:left w:val="nil"/>
                <w:bottom w:val="nil"/>
                <w:right w:val="nil"/>
                <w:between w:val="nil"/>
              </w:pBdr>
              <w:spacing w:after="0" w:line="300" w:lineRule="auto"/>
              <w:rPr>
                <w:i/>
                <w:noProof/>
                <w:sz w:val="22"/>
                <w:szCs w:val="22"/>
                <w:lang w:val="ro-RO"/>
              </w:rPr>
            </w:pPr>
            <w:r>
              <w:rPr>
                <w:noProof/>
                <w:sz w:val="22"/>
                <w:szCs w:val="22"/>
                <w:lang w:val="ro-RO"/>
              </w:rPr>
              <w:t>1193</w:t>
            </w:r>
            <w:r>
              <w:rPr>
                <w:i/>
                <w:noProof/>
                <w:sz w:val="22"/>
                <w:szCs w:val="22"/>
                <w:lang w:val="ro-RO"/>
              </w:rPr>
              <w:t xml:space="preserve"> Bombina variegata</w:t>
            </w:r>
          </w:p>
          <w:p w14:paraId="2394168E" w14:textId="77777777" w:rsidR="00583B2F" w:rsidRPr="00FB3745" w:rsidRDefault="000E73F6">
            <w:pPr>
              <w:pBdr>
                <w:top w:val="nil"/>
                <w:left w:val="nil"/>
                <w:bottom w:val="nil"/>
                <w:right w:val="nil"/>
                <w:between w:val="nil"/>
              </w:pBdr>
              <w:spacing w:after="0" w:line="300" w:lineRule="auto"/>
              <w:rPr>
                <w:i/>
                <w:noProof/>
                <w:sz w:val="22"/>
                <w:szCs w:val="22"/>
                <w:lang w:val="ro-RO"/>
              </w:rPr>
            </w:pPr>
            <w:r>
              <w:rPr>
                <w:noProof/>
                <w:sz w:val="22"/>
                <w:szCs w:val="22"/>
                <w:lang w:val="ro-RO"/>
              </w:rPr>
              <w:t>4008</w:t>
            </w:r>
            <w:r>
              <w:rPr>
                <w:i/>
                <w:noProof/>
                <w:sz w:val="22"/>
                <w:szCs w:val="22"/>
                <w:lang w:val="ro-RO"/>
              </w:rPr>
              <w:t xml:space="preserve"> Triturus vulgaris ampelensis</w:t>
            </w:r>
          </w:p>
          <w:p w14:paraId="03320D85" w14:textId="77777777" w:rsidR="009953C3" w:rsidRPr="00FB3745" w:rsidRDefault="009953C3" w:rsidP="009953C3">
            <w:pPr>
              <w:pBdr>
                <w:top w:val="nil"/>
                <w:left w:val="nil"/>
                <w:bottom w:val="nil"/>
                <w:right w:val="nil"/>
                <w:between w:val="nil"/>
              </w:pBdr>
              <w:spacing w:after="0" w:line="300" w:lineRule="auto"/>
              <w:rPr>
                <w:i/>
                <w:noProof/>
                <w:sz w:val="22"/>
                <w:szCs w:val="22"/>
                <w:lang w:val="ro-RO"/>
              </w:rPr>
            </w:pPr>
            <w:r>
              <w:rPr>
                <w:i/>
                <w:noProof/>
                <w:sz w:val="22"/>
                <w:szCs w:val="22"/>
                <w:lang w:val="ro-RO"/>
              </w:rPr>
              <w:t>2351Salamandra salamandra</w:t>
            </w:r>
          </w:p>
          <w:p w14:paraId="323D692E" w14:textId="77777777" w:rsidR="009953C3" w:rsidRPr="00FB3745" w:rsidRDefault="009953C3" w:rsidP="009953C3">
            <w:pPr>
              <w:pBdr>
                <w:top w:val="nil"/>
                <w:left w:val="nil"/>
                <w:bottom w:val="nil"/>
                <w:right w:val="nil"/>
                <w:between w:val="nil"/>
              </w:pBdr>
              <w:spacing w:after="0" w:line="300" w:lineRule="auto"/>
              <w:rPr>
                <w:i/>
                <w:noProof/>
                <w:sz w:val="22"/>
                <w:szCs w:val="22"/>
                <w:lang w:val="ro-RO"/>
              </w:rPr>
            </w:pPr>
            <w:r>
              <w:rPr>
                <w:i/>
                <w:noProof/>
                <w:sz w:val="22"/>
                <w:szCs w:val="22"/>
                <w:lang w:val="ro-RO"/>
              </w:rPr>
              <w:t>1166 Triturus cristatus</w:t>
            </w:r>
          </w:p>
          <w:p w14:paraId="78F8D696" w14:textId="77777777" w:rsidR="00E41A9E" w:rsidRPr="00FB3745" w:rsidRDefault="00E41A9E">
            <w:pPr>
              <w:pBdr>
                <w:top w:val="nil"/>
                <w:left w:val="nil"/>
                <w:bottom w:val="nil"/>
                <w:right w:val="nil"/>
                <w:between w:val="nil"/>
              </w:pBdr>
              <w:spacing w:after="0" w:line="300" w:lineRule="auto"/>
              <w:rPr>
                <w:b/>
                <w:bCs/>
                <w:iCs/>
                <w:noProof/>
                <w:sz w:val="22"/>
                <w:szCs w:val="22"/>
                <w:lang w:val="ro-RO"/>
              </w:rPr>
            </w:pPr>
            <w:r>
              <w:rPr>
                <w:b/>
                <w:bCs/>
                <w:iCs/>
                <w:noProof/>
                <w:sz w:val="22"/>
                <w:szCs w:val="22"/>
                <w:lang w:val="ro-RO"/>
              </w:rPr>
              <w:t>Reptile:</w:t>
            </w:r>
          </w:p>
          <w:p w14:paraId="7D4D3744" w14:textId="77777777" w:rsidR="00E41A9E" w:rsidRPr="00FB3745" w:rsidRDefault="009953C3">
            <w:pPr>
              <w:pBdr>
                <w:top w:val="nil"/>
                <w:left w:val="nil"/>
                <w:bottom w:val="nil"/>
                <w:right w:val="nil"/>
                <w:between w:val="nil"/>
              </w:pBdr>
              <w:spacing w:after="0" w:line="300" w:lineRule="auto"/>
              <w:rPr>
                <w:i/>
                <w:noProof/>
                <w:sz w:val="22"/>
                <w:szCs w:val="22"/>
                <w:lang w:val="ro-RO"/>
              </w:rPr>
            </w:pPr>
            <w:r>
              <w:rPr>
                <w:i/>
                <w:noProof/>
                <w:sz w:val="22"/>
                <w:szCs w:val="22"/>
                <w:lang w:val="ro-RO"/>
              </w:rPr>
              <w:t>1223 Vipera ammodytes ammodytes</w:t>
            </w:r>
          </w:p>
          <w:p w14:paraId="164E38CC" w14:textId="77777777" w:rsidR="00583B2F" w:rsidRPr="00FB3745" w:rsidRDefault="000E73F6">
            <w:pPr>
              <w:pBdr>
                <w:top w:val="nil"/>
                <w:left w:val="nil"/>
                <w:bottom w:val="nil"/>
                <w:right w:val="nil"/>
                <w:between w:val="nil"/>
              </w:pBdr>
              <w:spacing w:after="0" w:line="300" w:lineRule="auto"/>
              <w:rPr>
                <w:b/>
                <w:noProof/>
                <w:sz w:val="22"/>
                <w:szCs w:val="22"/>
                <w:lang w:val="ro-RO"/>
              </w:rPr>
            </w:pPr>
            <w:r>
              <w:rPr>
                <w:b/>
                <w:noProof/>
                <w:sz w:val="22"/>
                <w:szCs w:val="22"/>
                <w:lang w:val="ro-RO"/>
              </w:rPr>
              <w:t>Nevertebrate:</w:t>
            </w:r>
          </w:p>
          <w:p w14:paraId="51E59EC8" w14:textId="77777777" w:rsidR="00583B2F" w:rsidRPr="00FB3745" w:rsidRDefault="000E73F6">
            <w:pPr>
              <w:pBdr>
                <w:top w:val="nil"/>
                <w:left w:val="nil"/>
                <w:bottom w:val="nil"/>
                <w:right w:val="nil"/>
                <w:between w:val="nil"/>
              </w:pBdr>
              <w:spacing w:after="0" w:line="300" w:lineRule="auto"/>
              <w:rPr>
                <w:i/>
                <w:noProof/>
                <w:sz w:val="22"/>
                <w:szCs w:val="22"/>
                <w:lang w:val="ro-RO"/>
              </w:rPr>
            </w:pPr>
            <w:r>
              <w:rPr>
                <w:noProof/>
                <w:sz w:val="22"/>
                <w:szCs w:val="22"/>
                <w:lang w:val="ro-RO"/>
              </w:rPr>
              <w:t>4057</w:t>
            </w:r>
            <w:r>
              <w:rPr>
                <w:i/>
                <w:noProof/>
                <w:sz w:val="22"/>
                <w:szCs w:val="22"/>
                <w:lang w:val="ro-RO"/>
              </w:rPr>
              <w:t xml:space="preserve"> Chilostoma banaticum</w:t>
            </w:r>
          </w:p>
          <w:p w14:paraId="71095318" w14:textId="77777777" w:rsidR="00583B2F" w:rsidRPr="00FB3745" w:rsidRDefault="000E73F6">
            <w:pPr>
              <w:pBdr>
                <w:top w:val="nil"/>
                <w:left w:val="nil"/>
                <w:bottom w:val="nil"/>
                <w:right w:val="nil"/>
                <w:between w:val="nil"/>
              </w:pBdr>
              <w:spacing w:after="0" w:line="300" w:lineRule="auto"/>
              <w:rPr>
                <w:i/>
                <w:noProof/>
                <w:sz w:val="22"/>
                <w:szCs w:val="22"/>
                <w:lang w:val="ro-RO"/>
              </w:rPr>
            </w:pPr>
            <w:r>
              <w:rPr>
                <w:noProof/>
                <w:sz w:val="22"/>
                <w:szCs w:val="22"/>
                <w:lang w:val="ro-RO"/>
              </w:rPr>
              <w:t>1083</w:t>
            </w:r>
            <w:r>
              <w:rPr>
                <w:i/>
                <w:noProof/>
                <w:sz w:val="22"/>
                <w:szCs w:val="22"/>
                <w:lang w:val="ro-RO"/>
              </w:rPr>
              <w:t xml:space="preserve"> Lucanus cervus</w:t>
            </w:r>
          </w:p>
          <w:p w14:paraId="0DC5A3E7" w14:textId="77777777" w:rsidR="00583B2F" w:rsidRPr="00FB3745" w:rsidRDefault="000E73F6">
            <w:pPr>
              <w:pBdr>
                <w:top w:val="nil"/>
                <w:left w:val="nil"/>
                <w:bottom w:val="nil"/>
                <w:right w:val="nil"/>
                <w:between w:val="nil"/>
              </w:pBdr>
              <w:spacing w:after="0" w:line="300" w:lineRule="auto"/>
              <w:rPr>
                <w:b/>
                <w:noProof/>
                <w:sz w:val="22"/>
                <w:szCs w:val="22"/>
                <w:lang w:val="ro-RO"/>
              </w:rPr>
            </w:pPr>
            <w:r>
              <w:rPr>
                <w:b/>
                <w:noProof/>
                <w:sz w:val="22"/>
                <w:szCs w:val="22"/>
                <w:lang w:val="ro-RO"/>
              </w:rPr>
              <w:t>Plante:</w:t>
            </w:r>
          </w:p>
          <w:p w14:paraId="722D82D9" w14:textId="77777777" w:rsidR="00583B2F" w:rsidRDefault="000E73F6">
            <w:pPr>
              <w:pBdr>
                <w:top w:val="nil"/>
                <w:left w:val="nil"/>
                <w:bottom w:val="nil"/>
                <w:right w:val="nil"/>
                <w:between w:val="nil"/>
              </w:pBdr>
              <w:spacing w:after="0" w:line="300" w:lineRule="auto"/>
              <w:rPr>
                <w:i/>
                <w:noProof/>
                <w:sz w:val="22"/>
                <w:szCs w:val="22"/>
                <w:lang w:val="ro-RO"/>
              </w:rPr>
            </w:pPr>
            <w:r>
              <w:rPr>
                <w:noProof/>
                <w:sz w:val="22"/>
                <w:szCs w:val="22"/>
                <w:lang w:val="ro-RO"/>
              </w:rPr>
              <w:t>1849</w:t>
            </w:r>
            <w:r>
              <w:rPr>
                <w:i/>
                <w:noProof/>
                <w:sz w:val="22"/>
                <w:szCs w:val="22"/>
                <w:lang w:val="ro-RO"/>
              </w:rPr>
              <w:t xml:space="preserve"> Ruscus aculeatus</w:t>
            </w:r>
          </w:p>
          <w:p w14:paraId="5701A5EF" w14:textId="77777777" w:rsidR="00BD26A5" w:rsidRDefault="00BD26A5">
            <w:pPr>
              <w:pBdr>
                <w:top w:val="nil"/>
                <w:left w:val="nil"/>
                <w:bottom w:val="nil"/>
                <w:right w:val="nil"/>
                <w:between w:val="nil"/>
              </w:pBdr>
              <w:spacing w:after="0" w:line="300" w:lineRule="auto"/>
              <w:rPr>
                <w:b/>
                <w:bCs/>
                <w:iCs/>
                <w:noProof/>
                <w:sz w:val="22"/>
                <w:szCs w:val="22"/>
                <w:lang w:val="ro-RO"/>
              </w:rPr>
            </w:pPr>
            <w:r>
              <w:rPr>
                <w:b/>
                <w:bCs/>
                <w:iCs/>
                <w:noProof/>
                <w:sz w:val="22"/>
                <w:szCs w:val="22"/>
                <w:lang w:val="ro-RO"/>
              </w:rPr>
              <w:t>Păsări:</w:t>
            </w:r>
          </w:p>
          <w:p w14:paraId="75479943" w14:textId="77777777" w:rsidR="00BD26A5" w:rsidRPr="00BD26A5" w:rsidRDefault="00BD26A5" w:rsidP="00BD26A5">
            <w:pPr>
              <w:pBdr>
                <w:top w:val="nil"/>
                <w:left w:val="nil"/>
                <w:bottom w:val="nil"/>
                <w:right w:val="nil"/>
                <w:between w:val="nil"/>
              </w:pBdr>
              <w:spacing w:after="0" w:line="300" w:lineRule="auto"/>
              <w:rPr>
                <w:i/>
                <w:noProof/>
                <w:sz w:val="22"/>
                <w:szCs w:val="22"/>
                <w:lang w:val="ro-RO"/>
              </w:rPr>
            </w:pPr>
            <w:r>
              <w:rPr>
                <w:i/>
                <w:noProof/>
                <w:sz w:val="22"/>
                <w:szCs w:val="22"/>
                <w:lang w:val="ro-RO"/>
              </w:rPr>
              <w:t>A089 Aquila pomarina</w:t>
            </w:r>
          </w:p>
          <w:p w14:paraId="56CF9E91" w14:textId="77777777" w:rsidR="00BD26A5" w:rsidRPr="00BD26A5" w:rsidRDefault="00BD26A5" w:rsidP="00BD26A5">
            <w:pPr>
              <w:pBdr>
                <w:top w:val="nil"/>
                <w:left w:val="nil"/>
                <w:bottom w:val="nil"/>
                <w:right w:val="nil"/>
                <w:between w:val="nil"/>
              </w:pBdr>
              <w:spacing w:after="0" w:line="300" w:lineRule="auto"/>
              <w:rPr>
                <w:i/>
                <w:noProof/>
                <w:sz w:val="22"/>
                <w:szCs w:val="22"/>
                <w:lang w:val="ro-RO"/>
              </w:rPr>
            </w:pPr>
            <w:r>
              <w:rPr>
                <w:i/>
                <w:noProof/>
                <w:sz w:val="22"/>
                <w:szCs w:val="22"/>
                <w:lang w:val="ro-RO"/>
              </w:rPr>
              <w:t>A104 Bonasa bonasia</w:t>
            </w:r>
          </w:p>
          <w:p w14:paraId="76030AFF" w14:textId="77777777" w:rsidR="00BD26A5" w:rsidRPr="00BD26A5" w:rsidRDefault="00BD26A5" w:rsidP="00BD26A5">
            <w:pPr>
              <w:pBdr>
                <w:top w:val="nil"/>
                <w:left w:val="nil"/>
                <w:bottom w:val="nil"/>
                <w:right w:val="nil"/>
                <w:between w:val="nil"/>
              </w:pBdr>
              <w:spacing w:after="0" w:line="300" w:lineRule="auto"/>
              <w:rPr>
                <w:i/>
                <w:noProof/>
                <w:sz w:val="22"/>
                <w:szCs w:val="22"/>
                <w:lang w:val="ro-RO"/>
              </w:rPr>
            </w:pPr>
            <w:r>
              <w:rPr>
                <w:i/>
                <w:noProof/>
                <w:sz w:val="22"/>
                <w:szCs w:val="22"/>
                <w:lang w:val="ro-RO"/>
              </w:rPr>
              <w:t>A215 Bubo bubo</w:t>
            </w:r>
          </w:p>
          <w:p w14:paraId="6DC9CF2C" w14:textId="77777777" w:rsidR="00BD26A5" w:rsidRPr="00BD26A5" w:rsidRDefault="00BD26A5" w:rsidP="00BD26A5">
            <w:pPr>
              <w:pBdr>
                <w:top w:val="nil"/>
                <w:left w:val="nil"/>
                <w:bottom w:val="nil"/>
                <w:right w:val="nil"/>
                <w:between w:val="nil"/>
              </w:pBdr>
              <w:spacing w:after="0" w:line="300" w:lineRule="auto"/>
              <w:rPr>
                <w:i/>
                <w:noProof/>
                <w:sz w:val="22"/>
                <w:szCs w:val="22"/>
                <w:lang w:val="ro-RO"/>
              </w:rPr>
            </w:pPr>
            <w:r>
              <w:rPr>
                <w:i/>
                <w:noProof/>
                <w:sz w:val="22"/>
                <w:szCs w:val="22"/>
                <w:lang w:val="ro-RO"/>
              </w:rPr>
              <w:t>A030 Ciconia nigra</w:t>
            </w:r>
          </w:p>
          <w:p w14:paraId="721DB29C" w14:textId="77777777" w:rsidR="00BD26A5" w:rsidRPr="00BD26A5" w:rsidRDefault="00BD26A5" w:rsidP="00BD26A5">
            <w:pPr>
              <w:pBdr>
                <w:top w:val="nil"/>
                <w:left w:val="nil"/>
                <w:bottom w:val="nil"/>
                <w:right w:val="nil"/>
                <w:between w:val="nil"/>
              </w:pBdr>
              <w:spacing w:after="0" w:line="300" w:lineRule="auto"/>
              <w:rPr>
                <w:i/>
                <w:noProof/>
                <w:sz w:val="22"/>
                <w:szCs w:val="22"/>
                <w:lang w:val="ro-RO"/>
              </w:rPr>
            </w:pPr>
            <w:r>
              <w:rPr>
                <w:i/>
                <w:noProof/>
                <w:sz w:val="22"/>
                <w:szCs w:val="22"/>
                <w:lang w:val="ro-RO"/>
              </w:rPr>
              <w:t>A080 Circaetus gallicus</w:t>
            </w:r>
          </w:p>
          <w:p w14:paraId="7859EC9A" w14:textId="77777777" w:rsidR="00BD26A5" w:rsidRPr="00BD26A5" w:rsidRDefault="00BD26A5" w:rsidP="00BD26A5">
            <w:pPr>
              <w:pBdr>
                <w:top w:val="nil"/>
                <w:left w:val="nil"/>
                <w:bottom w:val="nil"/>
                <w:right w:val="nil"/>
                <w:between w:val="nil"/>
              </w:pBdr>
              <w:spacing w:after="0" w:line="300" w:lineRule="auto"/>
              <w:rPr>
                <w:i/>
                <w:noProof/>
                <w:sz w:val="22"/>
                <w:szCs w:val="22"/>
                <w:lang w:val="ro-RO"/>
              </w:rPr>
            </w:pPr>
            <w:r>
              <w:rPr>
                <w:i/>
                <w:noProof/>
                <w:sz w:val="22"/>
                <w:szCs w:val="22"/>
                <w:lang w:val="ro-RO"/>
              </w:rPr>
              <w:t>A239 Dendrocopos leucotos</w:t>
            </w:r>
          </w:p>
          <w:p w14:paraId="2CD6B95F" w14:textId="77777777" w:rsidR="00BD26A5" w:rsidRPr="00BD26A5" w:rsidRDefault="00BD26A5" w:rsidP="00BD26A5">
            <w:pPr>
              <w:pBdr>
                <w:top w:val="nil"/>
                <w:left w:val="nil"/>
                <w:bottom w:val="nil"/>
                <w:right w:val="nil"/>
                <w:between w:val="nil"/>
              </w:pBdr>
              <w:spacing w:after="0" w:line="300" w:lineRule="auto"/>
              <w:rPr>
                <w:i/>
                <w:noProof/>
                <w:sz w:val="22"/>
                <w:szCs w:val="22"/>
                <w:lang w:val="ro-RO"/>
              </w:rPr>
            </w:pPr>
            <w:r>
              <w:rPr>
                <w:i/>
                <w:noProof/>
                <w:sz w:val="22"/>
                <w:szCs w:val="22"/>
                <w:lang w:val="ro-RO"/>
              </w:rPr>
              <w:t>A238 Dendrocopos medius</w:t>
            </w:r>
          </w:p>
          <w:p w14:paraId="44923ADE" w14:textId="77777777" w:rsidR="00BD26A5" w:rsidRPr="00BD26A5" w:rsidRDefault="00BD26A5" w:rsidP="00BD26A5">
            <w:pPr>
              <w:pBdr>
                <w:top w:val="nil"/>
                <w:left w:val="nil"/>
                <w:bottom w:val="nil"/>
                <w:right w:val="nil"/>
                <w:between w:val="nil"/>
              </w:pBdr>
              <w:spacing w:after="0" w:line="300" w:lineRule="auto"/>
              <w:rPr>
                <w:i/>
                <w:noProof/>
                <w:sz w:val="22"/>
                <w:szCs w:val="22"/>
                <w:lang w:val="ro-RO"/>
              </w:rPr>
            </w:pPr>
            <w:r>
              <w:rPr>
                <w:i/>
                <w:noProof/>
                <w:sz w:val="22"/>
                <w:szCs w:val="22"/>
                <w:lang w:val="ro-RO"/>
              </w:rPr>
              <w:lastRenderedPageBreak/>
              <w:t>A236 Dryocopus martius</w:t>
            </w:r>
          </w:p>
          <w:p w14:paraId="38E929D2" w14:textId="77777777" w:rsidR="00BD26A5" w:rsidRPr="00BD26A5" w:rsidRDefault="00BD26A5" w:rsidP="00BD26A5">
            <w:pPr>
              <w:pBdr>
                <w:top w:val="nil"/>
                <w:left w:val="nil"/>
                <w:bottom w:val="nil"/>
                <w:right w:val="nil"/>
                <w:between w:val="nil"/>
              </w:pBdr>
              <w:spacing w:after="0" w:line="300" w:lineRule="auto"/>
              <w:rPr>
                <w:i/>
                <w:noProof/>
                <w:sz w:val="22"/>
                <w:szCs w:val="22"/>
                <w:lang w:val="ro-RO"/>
              </w:rPr>
            </w:pPr>
            <w:r>
              <w:rPr>
                <w:i/>
                <w:noProof/>
                <w:sz w:val="22"/>
                <w:szCs w:val="22"/>
                <w:lang w:val="ro-RO"/>
              </w:rPr>
              <w:t>A321 Ficedula albicollis</w:t>
            </w:r>
          </w:p>
          <w:p w14:paraId="63F62897" w14:textId="77777777" w:rsidR="00BD26A5" w:rsidRPr="00BD26A5" w:rsidRDefault="00BD26A5" w:rsidP="00BD26A5">
            <w:pPr>
              <w:pBdr>
                <w:top w:val="nil"/>
                <w:left w:val="nil"/>
                <w:bottom w:val="nil"/>
                <w:right w:val="nil"/>
                <w:between w:val="nil"/>
              </w:pBdr>
              <w:spacing w:after="0" w:line="300" w:lineRule="auto"/>
              <w:rPr>
                <w:i/>
                <w:noProof/>
                <w:sz w:val="22"/>
                <w:szCs w:val="22"/>
                <w:lang w:val="ro-RO"/>
              </w:rPr>
            </w:pPr>
            <w:r>
              <w:rPr>
                <w:i/>
                <w:noProof/>
                <w:sz w:val="22"/>
                <w:szCs w:val="22"/>
                <w:lang w:val="ro-RO"/>
              </w:rPr>
              <w:t>A072 Pernis apivorus</w:t>
            </w:r>
          </w:p>
          <w:p w14:paraId="758017BF" w14:textId="77777777" w:rsidR="00BD26A5" w:rsidRPr="00BD26A5" w:rsidRDefault="00BD26A5" w:rsidP="00BD26A5">
            <w:pPr>
              <w:pBdr>
                <w:top w:val="nil"/>
                <w:left w:val="nil"/>
                <w:bottom w:val="nil"/>
                <w:right w:val="nil"/>
                <w:between w:val="nil"/>
              </w:pBdr>
              <w:spacing w:after="0" w:line="300" w:lineRule="auto"/>
              <w:rPr>
                <w:i/>
                <w:noProof/>
                <w:sz w:val="22"/>
                <w:szCs w:val="22"/>
                <w:lang w:val="ro-RO"/>
              </w:rPr>
            </w:pPr>
            <w:r>
              <w:rPr>
                <w:i/>
                <w:noProof/>
                <w:sz w:val="22"/>
                <w:szCs w:val="22"/>
                <w:lang w:val="ro-RO"/>
              </w:rPr>
              <w:t>A234 Picus canus</w:t>
            </w:r>
          </w:p>
          <w:p w14:paraId="4E1BF3FF" w14:textId="77777777" w:rsidR="00BD26A5" w:rsidRPr="00BD26A5" w:rsidRDefault="00BD26A5" w:rsidP="00BD26A5">
            <w:pPr>
              <w:pBdr>
                <w:top w:val="nil"/>
                <w:left w:val="nil"/>
                <w:bottom w:val="nil"/>
                <w:right w:val="nil"/>
                <w:between w:val="nil"/>
              </w:pBdr>
              <w:spacing w:after="0" w:line="300" w:lineRule="auto"/>
              <w:rPr>
                <w:i/>
                <w:noProof/>
                <w:sz w:val="22"/>
                <w:szCs w:val="22"/>
                <w:lang w:val="ro-RO"/>
              </w:rPr>
            </w:pPr>
            <w:r>
              <w:rPr>
                <w:i/>
                <w:noProof/>
                <w:sz w:val="22"/>
                <w:szCs w:val="22"/>
                <w:lang w:val="ro-RO"/>
              </w:rPr>
              <w:t>A220 Strix uralensis</w:t>
            </w:r>
          </w:p>
        </w:tc>
      </w:tr>
      <w:tr w:rsidR="00E3052F" w:rsidRPr="00FB3745" w14:paraId="7BB2741A" w14:textId="77777777" w:rsidTr="004129EB">
        <w:tc>
          <w:tcPr>
            <w:tcW w:w="2250" w:type="dxa"/>
            <w:tcBorders>
              <w:top w:val="single" w:sz="6" w:space="0" w:color="000000"/>
              <w:left w:val="single" w:sz="6" w:space="0" w:color="000000"/>
              <w:bottom w:val="single" w:sz="6" w:space="0" w:color="000000"/>
              <w:right w:val="single" w:sz="6" w:space="0" w:color="000000"/>
            </w:tcBorders>
          </w:tcPr>
          <w:p w14:paraId="534541ED" w14:textId="77777777" w:rsidR="00583B2F" w:rsidRPr="00FB3745" w:rsidRDefault="000E73F6">
            <w:pPr>
              <w:spacing w:after="0" w:line="300" w:lineRule="auto"/>
              <w:rPr>
                <w:noProof/>
                <w:sz w:val="22"/>
                <w:szCs w:val="22"/>
                <w:lang w:val="ro-RO"/>
              </w:rPr>
            </w:pPr>
            <w:r>
              <w:rPr>
                <w:noProof/>
                <w:sz w:val="22"/>
                <w:szCs w:val="22"/>
                <w:lang w:val="ro-RO"/>
              </w:rPr>
              <w:lastRenderedPageBreak/>
              <w:t>Valoarea ecologică</w:t>
            </w:r>
          </w:p>
        </w:tc>
        <w:tc>
          <w:tcPr>
            <w:tcW w:w="6714" w:type="dxa"/>
            <w:tcBorders>
              <w:top w:val="single" w:sz="6" w:space="0" w:color="000000"/>
              <w:left w:val="single" w:sz="6" w:space="0" w:color="000000"/>
              <w:bottom w:val="single" w:sz="6" w:space="0" w:color="000000"/>
              <w:right w:val="single" w:sz="6" w:space="0" w:color="000000"/>
            </w:tcBorders>
          </w:tcPr>
          <w:p w14:paraId="7B807D93" w14:textId="77777777" w:rsidR="00F113C4" w:rsidRDefault="000E73F6">
            <w:pPr>
              <w:jc w:val="both"/>
            </w:pPr>
            <w:r>
              <w:rPr>
                <w:sz w:val="22"/>
                <w:szCs w:val="22"/>
              </w:rPr>
              <w:t>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14:paraId="0B5E6DC3" w14:textId="77777777" w:rsidR="00F113C4" w:rsidRDefault="000E73F6">
            <w:pPr>
              <w:jc w:val="both"/>
            </w:pPr>
            <w:r>
              <w:rPr>
                <w:sz w:val="22"/>
                <w:szCs w:val="22"/>
              </w:rPr>
              <w:t>Valoarea ecologică a zonei este susținută de existența unor condiții favorabile pentru numeroase specii de interes conservativ asociate pădurilor mature și ecosistemelor forestiere bine conservate.</w:t>
            </w:r>
          </w:p>
          <w:p w14:paraId="40A580F8" w14:textId="77777777" w:rsidR="00F113C4" w:rsidRDefault="000E73F6">
            <w:pPr>
              <w:jc w:val="both"/>
            </w:pPr>
            <w:r>
              <w:rPr>
                <w:sz w:val="22"/>
                <w:szCs w:val="22"/>
              </w:rPr>
              <w:t>Desemnarea are la bază valoarea ecologică ridicată a habitatelor și speciilor de interes conservativ asociate ecosistemelor forestiere.</w:t>
            </w:r>
          </w:p>
        </w:tc>
      </w:tr>
      <w:tr w:rsidR="00E3052F" w:rsidRPr="00FB3745" w14:paraId="2FB78C26" w14:textId="77777777" w:rsidTr="004129EB">
        <w:tc>
          <w:tcPr>
            <w:tcW w:w="2250" w:type="dxa"/>
            <w:tcBorders>
              <w:top w:val="single" w:sz="6" w:space="0" w:color="000000"/>
              <w:left w:val="single" w:sz="6" w:space="0" w:color="000000"/>
              <w:bottom w:val="single" w:sz="6" w:space="0" w:color="000000"/>
              <w:right w:val="single" w:sz="6" w:space="0" w:color="000000"/>
            </w:tcBorders>
          </w:tcPr>
          <w:p w14:paraId="081CF45F" w14:textId="77777777" w:rsidR="00583B2F" w:rsidRPr="00FB3745" w:rsidRDefault="000E73F6">
            <w:pPr>
              <w:spacing w:after="0" w:line="300" w:lineRule="auto"/>
              <w:rPr>
                <w:noProof/>
                <w:sz w:val="22"/>
                <w:szCs w:val="22"/>
                <w:lang w:val="ro-RO"/>
              </w:rPr>
            </w:pPr>
            <w:r>
              <w:rPr>
                <w:noProof/>
                <w:sz w:val="22"/>
                <w:szCs w:val="22"/>
                <w:lang w:val="ro-RO"/>
              </w:rPr>
              <w:t>Presiuni semnificative</w:t>
            </w:r>
          </w:p>
        </w:tc>
        <w:tc>
          <w:tcPr>
            <w:tcW w:w="6714" w:type="dxa"/>
            <w:tcBorders>
              <w:top w:val="single" w:sz="6" w:space="0" w:color="000000"/>
              <w:left w:val="single" w:sz="6" w:space="0" w:color="000000"/>
              <w:bottom w:val="single" w:sz="6" w:space="0" w:color="000000"/>
              <w:right w:val="single" w:sz="6" w:space="0" w:color="000000"/>
            </w:tcBorders>
          </w:tcPr>
          <w:p w14:paraId="59D79BC7" w14:textId="77777777" w:rsidR="00583B2F" w:rsidRPr="00FB3745" w:rsidRDefault="000E73F6" w:rsidP="009D094D">
            <w:pPr>
              <w:spacing w:after="0" w:line="300" w:lineRule="auto"/>
              <w:jc w:val="both"/>
              <w:rPr>
                <w:noProof/>
                <w:sz w:val="22"/>
                <w:szCs w:val="22"/>
                <w:lang w:val="ro-RO"/>
              </w:rPr>
            </w:pPr>
            <w:r>
              <w:rPr>
                <w:noProof/>
                <w:sz w:val="22"/>
                <w:szCs w:val="22"/>
                <w:lang w:val="ro-RO"/>
              </w:rPr>
              <w:t xml:space="preserve">B02.01.02 - replantarea pădurii (arbori nenativi) </w:t>
            </w:r>
          </w:p>
          <w:p w14:paraId="3F801522" w14:textId="77777777" w:rsidR="00583B2F" w:rsidRPr="00FB3745" w:rsidRDefault="000E73F6" w:rsidP="009D094D">
            <w:pPr>
              <w:spacing w:after="0" w:line="300" w:lineRule="auto"/>
              <w:jc w:val="both"/>
              <w:rPr>
                <w:noProof/>
                <w:sz w:val="22"/>
                <w:szCs w:val="22"/>
                <w:lang w:val="ro-RO"/>
              </w:rPr>
            </w:pPr>
            <w:r>
              <w:rPr>
                <w:noProof/>
                <w:sz w:val="22"/>
                <w:szCs w:val="22"/>
                <w:lang w:val="ro-RO"/>
              </w:rPr>
              <w:t>I01 - Specii invazive non-native (alogene)</w:t>
            </w:r>
          </w:p>
        </w:tc>
      </w:tr>
      <w:tr w:rsidR="00E3052F" w:rsidRPr="00FB3745" w14:paraId="04A9936D" w14:textId="77777777" w:rsidTr="004129EB">
        <w:tc>
          <w:tcPr>
            <w:tcW w:w="2250" w:type="dxa"/>
            <w:tcBorders>
              <w:top w:val="single" w:sz="6" w:space="0" w:color="000000"/>
              <w:left w:val="single" w:sz="6" w:space="0" w:color="000000"/>
              <w:bottom w:val="single" w:sz="6" w:space="0" w:color="000000"/>
              <w:right w:val="single" w:sz="6" w:space="0" w:color="000000"/>
            </w:tcBorders>
          </w:tcPr>
          <w:p w14:paraId="2F885CA1" w14:textId="77777777" w:rsidR="00583B2F" w:rsidRPr="00FB3745" w:rsidRDefault="000E73F6" w:rsidP="00AB62C2">
            <w:pPr>
              <w:spacing w:after="0" w:line="240" w:lineRule="auto"/>
              <w:rPr>
                <w:noProof/>
                <w:sz w:val="22"/>
                <w:szCs w:val="22"/>
                <w:lang w:val="ro-RO"/>
              </w:rPr>
            </w:pPr>
            <w:r>
              <w:rPr>
                <w:noProof/>
                <w:sz w:val="22"/>
                <w:szCs w:val="22"/>
                <w:lang w:val="ro-RO"/>
              </w:rPr>
              <w:t>Obiective și măsuri de conservare</w:t>
            </w:r>
          </w:p>
        </w:tc>
        <w:tc>
          <w:tcPr>
            <w:tcW w:w="6714" w:type="dxa"/>
            <w:tcBorders>
              <w:top w:val="single" w:sz="6" w:space="0" w:color="000000"/>
              <w:left w:val="single" w:sz="6" w:space="0" w:color="000000"/>
              <w:bottom w:val="single" w:sz="6" w:space="0" w:color="000000"/>
              <w:right w:val="single" w:sz="6" w:space="0" w:color="000000"/>
            </w:tcBorders>
          </w:tcPr>
          <w:p w14:paraId="171EF080" w14:textId="77777777" w:rsidR="003C5BB0" w:rsidRDefault="000E73F6">
            <w:pPr>
              <w:spacing w:after="0" w:line="240" w:lineRule="auto"/>
              <w:jc w:val="both"/>
              <w:rPr>
                <w:sz w:val="22"/>
                <w:szCs w:val="22"/>
                <w:lang w:val="ro-RO"/>
              </w:rPr>
            </w:pPr>
            <w:r>
              <w:rPr>
                <w:b/>
                <w:bCs/>
                <w:sz w:val="22"/>
                <w:szCs w:val="22"/>
                <w:lang w:val="ro-RO"/>
              </w:rPr>
              <w:t>Obiective și măsuri pentru habitatele forestiere în tipul funcțional 1 – regim de non-intervenție</w:t>
            </w:r>
          </w:p>
          <w:p w14:paraId="28518D9A" w14:textId="77777777" w:rsidR="003C5BB0" w:rsidRDefault="000E73F6">
            <w:pPr>
              <w:spacing w:after="0" w:line="240" w:lineRule="auto"/>
              <w:jc w:val="both"/>
              <w:rPr>
                <w:sz w:val="22"/>
                <w:szCs w:val="22"/>
                <w:lang w:val="ro-RO"/>
              </w:rPr>
            </w:pPr>
            <w:r>
              <w:rPr>
                <w:b/>
                <w:bCs/>
                <w:sz w:val="22"/>
                <w:szCs w:val="22"/>
                <w:lang w:val="ro-RO"/>
              </w:rPr>
              <w:t>Obiective specifice:</w:t>
            </w:r>
          </w:p>
          <w:p w14:paraId="5BB208D0" w14:textId="77777777" w:rsidR="003C5BB0" w:rsidRDefault="000E73F6">
            <w:pPr>
              <w:spacing w:after="0" w:line="240" w:lineRule="auto"/>
              <w:jc w:val="both"/>
              <w:rPr>
                <w:sz w:val="22"/>
                <w:szCs w:val="22"/>
                <w:lang w:val="ro-RO"/>
              </w:rPr>
            </w:pPr>
            <w:r>
              <w:rPr>
                <w:b/>
                <w:bCs/>
                <w:sz w:val="22"/>
                <w:szCs w:val="22"/>
                <w:lang w:val="ro-RO"/>
              </w:rPr>
              <w:t xml:space="preserve">O1. </w:t>
            </w:r>
            <w:r>
              <w:rPr>
                <w:sz w:val="22"/>
                <w:szCs w:val="22"/>
                <w:lang w:val="ro-RO"/>
              </w:rPr>
              <w:t>Conservarea funcționării ecologice naturale a pădurii: regenerare spontană, succesiune nealterată, mortalitate naturală a arborilor și perturbări naturale.</w:t>
            </w:r>
          </w:p>
          <w:p w14:paraId="5808F26C" w14:textId="77777777" w:rsidR="003C5BB0" w:rsidRDefault="000E73F6">
            <w:pPr>
              <w:spacing w:after="0" w:line="240" w:lineRule="auto"/>
              <w:jc w:val="both"/>
              <w:rPr>
                <w:sz w:val="22"/>
                <w:szCs w:val="22"/>
                <w:lang w:val="ro-RO"/>
              </w:rPr>
            </w:pPr>
            <w:r>
              <w:rPr>
                <w:b/>
                <w:bCs/>
                <w:sz w:val="22"/>
                <w:szCs w:val="22"/>
                <w:lang w:val="ro-RO"/>
              </w:rPr>
              <w:t xml:space="preserve">O2. </w:t>
            </w:r>
            <w:r>
              <w:rPr>
                <w:sz w:val="22"/>
                <w:szCs w:val="22"/>
                <w:lang w:val="ro-RO"/>
              </w:rPr>
              <w:t>Menținerea elementelor-cheie pentru biodiversitate (arbori foarte bătrâni, arbori-habitat, lemn mort, microhabitate).</w:t>
            </w:r>
          </w:p>
          <w:p w14:paraId="6A48F16C" w14:textId="77777777" w:rsidR="003C5BB0" w:rsidRDefault="000E73F6">
            <w:pPr>
              <w:spacing w:after="0" w:line="240" w:lineRule="auto"/>
              <w:jc w:val="both"/>
              <w:rPr>
                <w:sz w:val="22"/>
                <w:szCs w:val="22"/>
                <w:lang w:val="ro-RO"/>
              </w:rPr>
            </w:pPr>
            <w:r>
              <w:rPr>
                <w:b/>
                <w:bCs/>
                <w:sz w:val="22"/>
                <w:szCs w:val="22"/>
                <w:lang w:val="ro-RO"/>
              </w:rPr>
              <w:t xml:space="preserve">O3. </w:t>
            </w:r>
            <w:r>
              <w:rPr>
                <w:sz w:val="22"/>
                <w:szCs w:val="22"/>
                <w:lang w:val="ro-RO"/>
              </w:rPr>
              <w:t>Asigurarea continuității habitatelor și evitarea fragmentării lor prin infrastructură sau prin accesul necontrolat al activităților umane.</w:t>
            </w:r>
          </w:p>
          <w:p w14:paraId="0B62B46C" w14:textId="77777777" w:rsidR="003C5BB0" w:rsidRDefault="000E73F6">
            <w:pPr>
              <w:spacing w:after="0" w:line="240" w:lineRule="auto"/>
              <w:jc w:val="both"/>
              <w:rPr>
                <w:sz w:val="22"/>
                <w:szCs w:val="22"/>
                <w:lang w:val="ro-RO"/>
              </w:rPr>
            </w:pPr>
            <w:r>
              <w:rPr>
                <w:b/>
                <w:bCs/>
                <w:sz w:val="22"/>
                <w:szCs w:val="22"/>
                <w:lang w:val="ro-RO"/>
              </w:rPr>
              <w:t xml:space="preserve">O4. </w:t>
            </w:r>
            <w:r>
              <w:rPr>
                <w:sz w:val="22"/>
                <w:szCs w:val="22"/>
                <w:lang w:val="ro-RO"/>
              </w:rPr>
              <w:t>Limitarea deranjului produs de activitățile umane — acces motorizat, turism necontrolat și recoltări neautorizate.</w:t>
            </w:r>
          </w:p>
          <w:p w14:paraId="64B05432" w14:textId="77777777" w:rsidR="003C5BB0" w:rsidRDefault="000E73F6">
            <w:pPr>
              <w:spacing w:after="0" w:line="240" w:lineRule="auto"/>
              <w:jc w:val="both"/>
              <w:rPr>
                <w:sz w:val="22"/>
                <w:szCs w:val="22"/>
                <w:lang w:val="ro-RO"/>
              </w:rPr>
            </w:pPr>
            <w:r>
              <w:rPr>
                <w:b/>
                <w:bCs/>
                <w:sz w:val="22"/>
                <w:szCs w:val="22"/>
                <w:lang w:val="ro-RO"/>
              </w:rPr>
              <w:t xml:space="preserve">O5. </w:t>
            </w:r>
            <w:r>
              <w:rPr>
                <w:sz w:val="22"/>
                <w:szCs w:val="22"/>
                <w:lang w:val="ro-RO"/>
              </w:rPr>
              <w:t>Monitorizarea periodică a stării de conservare a habitatelor și speciilor din ZPB.</w:t>
            </w:r>
          </w:p>
          <w:p w14:paraId="5B9AEE82" w14:textId="77777777" w:rsidR="003C5BB0" w:rsidRDefault="000E73F6">
            <w:pPr>
              <w:spacing w:after="0" w:line="240" w:lineRule="auto"/>
              <w:jc w:val="both"/>
              <w:rPr>
                <w:sz w:val="22"/>
                <w:szCs w:val="22"/>
                <w:lang w:val="ro-RO"/>
              </w:rPr>
            </w:pPr>
            <w:r>
              <w:rPr>
                <w:b/>
                <w:bCs/>
                <w:sz w:val="22"/>
                <w:szCs w:val="22"/>
                <w:lang w:val="ro-RO"/>
              </w:rPr>
              <w:t>Măsuri de conservare:</w:t>
            </w:r>
          </w:p>
          <w:p w14:paraId="61BCE417" w14:textId="77777777" w:rsidR="003C5BB0" w:rsidRDefault="000E73F6">
            <w:pPr>
              <w:spacing w:after="0" w:line="240" w:lineRule="auto"/>
              <w:jc w:val="both"/>
              <w:rPr>
                <w:sz w:val="22"/>
                <w:szCs w:val="22"/>
                <w:lang w:val="ro-RO"/>
              </w:rPr>
            </w:pPr>
            <w:r>
              <w:rPr>
                <w:b/>
                <w:bCs/>
                <w:sz w:val="22"/>
                <w:szCs w:val="22"/>
                <w:lang w:val="ro-RO"/>
              </w:rPr>
              <w:t xml:space="preserve">1. </w:t>
            </w:r>
            <w:r>
              <w:rPr>
                <w:sz w:val="22"/>
                <w:szCs w:val="22"/>
                <w:lang w:val="ro-RO"/>
              </w:rPr>
              <w:t>Fără intervenții asupra structurii pădurii: nu se aplică lucrări de exploatare sau lucrări care modifică structura/compoziția arboretului; evoluția este lăsată pe baza proceselor naturale.</w:t>
            </w:r>
          </w:p>
          <w:p w14:paraId="268731A8" w14:textId="77777777" w:rsidR="003C5BB0" w:rsidRDefault="000E73F6">
            <w:pPr>
              <w:spacing w:after="0" w:line="240" w:lineRule="auto"/>
              <w:jc w:val="both"/>
              <w:rPr>
                <w:sz w:val="22"/>
                <w:szCs w:val="22"/>
                <w:lang w:val="ro-RO"/>
              </w:rPr>
            </w:pPr>
            <w:r>
              <w:rPr>
                <w:b/>
                <w:bCs/>
                <w:sz w:val="22"/>
                <w:szCs w:val="22"/>
                <w:lang w:val="ro-RO"/>
              </w:rPr>
              <w:t xml:space="preserve">2. </w:t>
            </w:r>
            <w:r>
              <w:rPr>
                <w:sz w:val="22"/>
                <w:szCs w:val="22"/>
                <w:lang w:val="ro-RO"/>
              </w:rPr>
              <w:t>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2B88B1B4" w14:textId="77777777" w:rsidR="003C5BB0" w:rsidRDefault="000E73F6">
            <w:pPr>
              <w:spacing w:after="0" w:line="240" w:lineRule="auto"/>
              <w:jc w:val="both"/>
              <w:rPr>
                <w:sz w:val="22"/>
                <w:szCs w:val="22"/>
                <w:lang w:val="ro-RO"/>
              </w:rPr>
            </w:pPr>
            <w:r>
              <w:rPr>
                <w:b/>
                <w:bCs/>
                <w:sz w:val="22"/>
                <w:szCs w:val="22"/>
                <w:lang w:val="ro-RO"/>
              </w:rPr>
              <w:t xml:space="preserve">3. </w:t>
            </w:r>
            <w:r>
              <w:rPr>
                <w:sz w:val="22"/>
                <w:szCs w:val="22"/>
                <w:lang w:val="ro-RO"/>
              </w:rPr>
              <w:t>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36161EA8" w14:textId="77777777" w:rsidR="003C5BB0" w:rsidRDefault="000E73F6">
            <w:pPr>
              <w:spacing w:after="0" w:line="240" w:lineRule="auto"/>
              <w:jc w:val="both"/>
              <w:rPr>
                <w:sz w:val="22"/>
                <w:szCs w:val="22"/>
                <w:lang w:val="ro-RO"/>
              </w:rPr>
            </w:pPr>
            <w:r>
              <w:rPr>
                <w:b/>
                <w:bCs/>
                <w:sz w:val="22"/>
                <w:szCs w:val="22"/>
                <w:lang w:val="ro-RO"/>
              </w:rPr>
              <w:t xml:space="preserve">4. </w:t>
            </w:r>
            <w:r>
              <w:rPr>
                <w:sz w:val="22"/>
                <w:szCs w:val="22"/>
                <w:lang w:val="ro-RO"/>
              </w:rPr>
              <w:t>Monitorizare neintruzivă și supraveghere periodică: se evaluează regulat structura (lemn mort, arbori bătrâni, microhabitate), habitatele speciilor indicator și presiunile (tăieri ilegale, incendii, specii invazive, degradări cauzate de accesul necontrolat).</w:t>
            </w:r>
          </w:p>
          <w:p w14:paraId="09A2EBD3" w14:textId="77777777" w:rsidR="003C5BB0" w:rsidRDefault="000E73F6">
            <w:pPr>
              <w:spacing w:after="0" w:line="240" w:lineRule="auto"/>
              <w:jc w:val="both"/>
              <w:rPr>
                <w:sz w:val="22"/>
                <w:szCs w:val="22"/>
                <w:lang w:val="ro-RO"/>
              </w:rPr>
            </w:pPr>
            <w:r>
              <w:rPr>
                <w:b/>
                <w:bCs/>
                <w:sz w:val="22"/>
                <w:szCs w:val="22"/>
                <w:lang w:val="ro-RO"/>
              </w:rPr>
              <w:lastRenderedPageBreak/>
              <w:t xml:space="preserve">5. </w:t>
            </w:r>
            <w:r>
              <w:rPr>
                <w:sz w:val="22"/>
                <w:szCs w:val="22"/>
                <w:lang w:val="ro-RO"/>
              </w:rPr>
              <w:t>Activități de cercetare și educație cu impact redus: cercetarea științifică și educația sunt admise doar dacă nu produc perturbări semnificative, fiind impuse reguli de acces și metode cu impact minim.</w:t>
            </w:r>
          </w:p>
          <w:p w14:paraId="4A3DBA7E" w14:textId="77777777" w:rsidR="003C5BB0" w:rsidRDefault="000E73F6">
            <w:pPr>
              <w:spacing w:after="0" w:line="240" w:lineRule="auto"/>
              <w:jc w:val="both"/>
              <w:rPr>
                <w:sz w:val="22"/>
                <w:szCs w:val="22"/>
                <w:lang w:val="ro-RO"/>
              </w:rPr>
            </w:pPr>
            <w:r>
              <w:rPr>
                <w:b/>
                <w:bCs/>
                <w:sz w:val="22"/>
                <w:szCs w:val="22"/>
                <w:lang w:val="ro-RO"/>
              </w:rPr>
              <w:t>Obiective și măsuri pentru habitatele forestiere altele decât cele în tipul funcțional 1 – regim de management activ</w:t>
            </w:r>
          </w:p>
          <w:p w14:paraId="3D28607F" w14:textId="77777777" w:rsidR="003C5BB0" w:rsidRDefault="000E73F6">
            <w:pPr>
              <w:spacing w:after="0" w:line="240" w:lineRule="auto"/>
              <w:jc w:val="both"/>
              <w:rPr>
                <w:sz w:val="22"/>
                <w:szCs w:val="22"/>
                <w:lang w:val="ro-RO"/>
              </w:rPr>
            </w:pPr>
            <w:r>
              <w:rPr>
                <w:b/>
                <w:bCs/>
                <w:sz w:val="22"/>
                <w:szCs w:val="22"/>
                <w:lang w:val="ro-RO"/>
              </w:rPr>
              <w:t>Obiectiv general de conservare</w:t>
            </w:r>
          </w:p>
          <w:p w14:paraId="510AB11E" w14:textId="77777777" w:rsidR="003C5BB0" w:rsidRDefault="000E73F6">
            <w:pPr>
              <w:spacing w:after="0" w:line="240" w:lineRule="auto"/>
              <w:jc w:val="both"/>
              <w:rPr>
                <w:sz w:val="22"/>
                <w:szCs w:val="22"/>
                <w:lang w:val="ro-RO"/>
              </w:rPr>
            </w:pPr>
            <w:r>
              <w:rPr>
                <w:sz w:val="22"/>
                <w:szCs w:val="22"/>
                <w:lang w:val="ro-RO"/>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2239A298" w14:textId="77777777" w:rsidR="003C5BB0" w:rsidRDefault="000E73F6">
            <w:pPr>
              <w:spacing w:after="0" w:line="240" w:lineRule="auto"/>
              <w:jc w:val="both"/>
              <w:rPr>
                <w:sz w:val="22"/>
                <w:szCs w:val="22"/>
                <w:lang w:val="ro-RO"/>
              </w:rPr>
            </w:pPr>
            <w:r>
              <w:rPr>
                <w:b/>
                <w:bCs/>
                <w:sz w:val="22"/>
                <w:szCs w:val="22"/>
                <w:lang w:val="ro-RO"/>
              </w:rPr>
              <w:t>Obiective specifice:</w:t>
            </w:r>
          </w:p>
          <w:p w14:paraId="181F5AC4" w14:textId="77777777" w:rsidR="003C5BB0" w:rsidRDefault="000E73F6">
            <w:pPr>
              <w:spacing w:after="0" w:line="240" w:lineRule="auto"/>
              <w:jc w:val="both"/>
              <w:rPr>
                <w:sz w:val="22"/>
                <w:szCs w:val="22"/>
                <w:lang w:val="ro-RO"/>
              </w:rPr>
            </w:pPr>
            <w:r>
              <w:rPr>
                <w:b/>
                <w:bCs/>
                <w:sz w:val="22"/>
                <w:szCs w:val="22"/>
                <w:lang w:val="ro-RO"/>
              </w:rPr>
              <w:t xml:space="preserve">O1. </w:t>
            </w:r>
            <w:r>
              <w:rPr>
                <w:sz w:val="22"/>
                <w:szCs w:val="22"/>
                <w:lang w:val="ro-RO"/>
              </w:rPr>
              <w:t>Conservarea și ameliorarea biodiversității arboretelor (structură, compoziție, microhabitate).</w:t>
            </w:r>
          </w:p>
          <w:p w14:paraId="05E9D7DD" w14:textId="77777777" w:rsidR="003C5BB0" w:rsidRDefault="000E73F6">
            <w:pPr>
              <w:spacing w:after="0" w:line="240" w:lineRule="auto"/>
              <w:jc w:val="both"/>
              <w:rPr>
                <w:sz w:val="22"/>
                <w:szCs w:val="22"/>
                <w:lang w:val="ro-RO"/>
              </w:rPr>
            </w:pPr>
            <w:r>
              <w:rPr>
                <w:b/>
                <w:bCs/>
                <w:sz w:val="22"/>
                <w:szCs w:val="22"/>
                <w:lang w:val="ro-RO"/>
              </w:rPr>
              <w:t xml:space="preserve">O2. </w:t>
            </w:r>
            <w:r>
              <w:rPr>
                <w:sz w:val="22"/>
                <w:szCs w:val="22"/>
                <w:lang w:val="ro-RO"/>
              </w:rPr>
              <w:t>Îmbunătățirea compoziției și structurii arboretelor către o configurație mai apropiată de naturalitate.</w:t>
            </w:r>
          </w:p>
          <w:p w14:paraId="770AF7C6" w14:textId="77777777" w:rsidR="003C5BB0" w:rsidRDefault="000E73F6">
            <w:pPr>
              <w:spacing w:after="0" w:line="240" w:lineRule="auto"/>
              <w:jc w:val="both"/>
              <w:rPr>
                <w:sz w:val="22"/>
                <w:szCs w:val="22"/>
                <w:lang w:val="ro-RO"/>
              </w:rPr>
            </w:pPr>
            <w:r>
              <w:rPr>
                <w:b/>
                <w:bCs/>
                <w:sz w:val="22"/>
                <w:szCs w:val="22"/>
                <w:lang w:val="ro-RO"/>
              </w:rPr>
              <w:t xml:space="preserve">O3. </w:t>
            </w:r>
            <w:r>
              <w:rPr>
                <w:sz w:val="22"/>
                <w:szCs w:val="22"/>
                <w:lang w:val="ro-RO"/>
              </w:rPr>
              <w:t>Creșterea stabilității și rezistenței ecosistemelor forestiere la factori vătămători biotici și abiotici.</w:t>
            </w:r>
          </w:p>
          <w:p w14:paraId="7AD0537F" w14:textId="77777777" w:rsidR="003C5BB0" w:rsidRDefault="000E73F6">
            <w:pPr>
              <w:spacing w:after="0" w:line="240" w:lineRule="auto"/>
              <w:jc w:val="both"/>
              <w:rPr>
                <w:sz w:val="22"/>
                <w:szCs w:val="22"/>
                <w:lang w:val="ro-RO"/>
              </w:rPr>
            </w:pPr>
            <w:r>
              <w:rPr>
                <w:b/>
                <w:bCs/>
                <w:sz w:val="22"/>
                <w:szCs w:val="22"/>
                <w:lang w:val="ro-RO"/>
              </w:rPr>
              <w:t xml:space="preserve">O4. </w:t>
            </w:r>
            <w:r>
              <w:rPr>
                <w:sz w:val="22"/>
                <w:szCs w:val="22"/>
                <w:lang w:val="ro-RO"/>
              </w:rPr>
              <w:t>Menținerea regenerării naturale și a continuității habitatelor forestiere.</w:t>
            </w:r>
          </w:p>
          <w:p w14:paraId="252036FC" w14:textId="77777777" w:rsidR="003C5BB0" w:rsidRDefault="000E73F6">
            <w:pPr>
              <w:spacing w:after="0" w:line="240" w:lineRule="auto"/>
              <w:jc w:val="both"/>
              <w:rPr>
                <w:sz w:val="22"/>
                <w:szCs w:val="22"/>
                <w:lang w:val="ro-RO"/>
              </w:rPr>
            </w:pPr>
            <w:r>
              <w:rPr>
                <w:b/>
                <w:bCs/>
                <w:sz w:val="22"/>
                <w:szCs w:val="22"/>
                <w:lang w:val="ro-RO"/>
              </w:rPr>
              <w:t xml:space="preserve">O5. </w:t>
            </w:r>
            <w:r>
              <w:rPr>
                <w:sz w:val="22"/>
                <w:szCs w:val="22"/>
                <w:lang w:val="ro-RO"/>
              </w:rPr>
              <w:t>Reducerea fragmentării habitatelor și limitarea presiunilor antropice.</w:t>
            </w:r>
          </w:p>
          <w:p w14:paraId="5FEA2129" w14:textId="77777777" w:rsidR="003C5BB0" w:rsidRDefault="000E73F6">
            <w:pPr>
              <w:spacing w:after="0" w:line="240" w:lineRule="auto"/>
              <w:jc w:val="both"/>
              <w:rPr>
                <w:sz w:val="22"/>
                <w:szCs w:val="22"/>
                <w:lang w:val="ro-RO"/>
              </w:rPr>
            </w:pPr>
            <w:r>
              <w:rPr>
                <w:b/>
                <w:bCs/>
                <w:sz w:val="22"/>
                <w:szCs w:val="22"/>
                <w:lang w:val="ro-RO"/>
              </w:rPr>
              <w:t xml:space="preserve">O6. </w:t>
            </w:r>
            <w:r>
              <w:rPr>
                <w:sz w:val="22"/>
                <w:szCs w:val="22"/>
                <w:lang w:val="ro-RO"/>
              </w:rPr>
              <w:t>Monitorizarea stării de conservare și aplicarea managementului adaptativ.</w:t>
            </w:r>
          </w:p>
          <w:p w14:paraId="340703E7" w14:textId="77777777" w:rsidR="003C5BB0" w:rsidRDefault="000E73F6">
            <w:pPr>
              <w:spacing w:after="0" w:line="240" w:lineRule="auto"/>
              <w:jc w:val="both"/>
              <w:rPr>
                <w:sz w:val="22"/>
                <w:szCs w:val="22"/>
                <w:lang w:val="ro-RO"/>
              </w:rPr>
            </w:pPr>
            <w:r>
              <w:rPr>
                <w:b/>
                <w:bCs/>
                <w:sz w:val="22"/>
                <w:szCs w:val="22"/>
                <w:lang w:val="ro-RO"/>
              </w:rPr>
              <w:t>Măsuri de conservare:</w:t>
            </w:r>
          </w:p>
          <w:p w14:paraId="0C2D7EE0" w14:textId="77777777" w:rsidR="003C5BB0" w:rsidRDefault="000E73F6">
            <w:pPr>
              <w:spacing w:after="0" w:line="240" w:lineRule="auto"/>
              <w:jc w:val="both"/>
              <w:rPr>
                <w:sz w:val="22"/>
                <w:szCs w:val="22"/>
                <w:lang w:val="ro-RO"/>
              </w:rPr>
            </w:pPr>
            <w:r>
              <w:rPr>
                <w:b/>
                <w:bCs/>
                <w:sz w:val="22"/>
                <w:szCs w:val="22"/>
                <w:lang w:val="ro-RO"/>
              </w:rPr>
              <w:t xml:space="preserve">1. </w:t>
            </w:r>
            <w:r>
              <w:rPr>
                <w:sz w:val="22"/>
                <w:szCs w:val="22"/>
                <w:lang w:val="ro-RO"/>
              </w:rPr>
              <w:t>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48691591" w14:textId="77777777" w:rsidR="003C5BB0" w:rsidRDefault="000E73F6">
            <w:pPr>
              <w:spacing w:after="0" w:line="240" w:lineRule="auto"/>
              <w:jc w:val="both"/>
              <w:rPr>
                <w:sz w:val="22"/>
                <w:szCs w:val="22"/>
                <w:lang w:val="ro-RO"/>
              </w:rPr>
            </w:pPr>
            <w:r>
              <w:rPr>
                <w:b/>
                <w:bCs/>
                <w:sz w:val="22"/>
                <w:szCs w:val="22"/>
                <w:lang w:val="ro-RO"/>
              </w:rPr>
              <w:t xml:space="preserve">2. </w:t>
            </w:r>
            <w:r>
              <w:rPr>
                <w:sz w:val="22"/>
                <w:szCs w:val="22"/>
                <w:lang w:val="ro-RO"/>
              </w:rPr>
              <w:t>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026D2C61" w14:textId="77777777" w:rsidR="003C5BB0" w:rsidRDefault="000E73F6">
            <w:pPr>
              <w:spacing w:after="0" w:line="240" w:lineRule="auto"/>
              <w:jc w:val="both"/>
              <w:rPr>
                <w:sz w:val="22"/>
                <w:szCs w:val="22"/>
                <w:lang w:val="ro-RO"/>
              </w:rPr>
            </w:pPr>
            <w:r>
              <w:rPr>
                <w:b/>
                <w:bCs/>
                <w:sz w:val="22"/>
                <w:szCs w:val="22"/>
                <w:lang w:val="ro-RO"/>
              </w:rPr>
              <w:t xml:space="preserve">3. </w:t>
            </w:r>
            <w:r>
              <w:rPr>
                <w:sz w:val="22"/>
                <w:szCs w:val="22"/>
                <w:lang w:val="ro-RO"/>
              </w:rPr>
              <w:t>Aplicarea lucrărilor speciale de conservare urmărește favorizarea regenerării naturale, crearea unor nuclee de regenerare noi și susținerea dezvoltării semințișurilor deja instalate, în special pentru speciile forestiere exigente față de lumină.</w:t>
            </w:r>
          </w:p>
          <w:p w14:paraId="314C2A67" w14:textId="77777777" w:rsidR="003C5BB0" w:rsidRDefault="000E73F6">
            <w:pPr>
              <w:spacing w:after="0" w:line="240" w:lineRule="auto"/>
              <w:jc w:val="both"/>
              <w:rPr>
                <w:sz w:val="22"/>
                <w:szCs w:val="22"/>
                <w:lang w:val="ro-RO"/>
              </w:rPr>
            </w:pPr>
            <w:r>
              <w:rPr>
                <w:b/>
                <w:bCs/>
                <w:sz w:val="22"/>
                <w:szCs w:val="22"/>
                <w:lang w:val="ro-RO"/>
              </w:rPr>
              <w:t xml:space="preserve">4. </w:t>
            </w:r>
            <w:r>
              <w:rPr>
                <w:sz w:val="22"/>
                <w:szCs w:val="22"/>
                <w:lang w:val="ro-RO"/>
              </w:rPr>
              <w:t>Promovarea nucleelor existente de regenerare naturală din specii valoroase se realizează prin extracții cu intensitate redusă, astfel încât suprafața nucleelor de regenerare să nu depășească 500–600 m².</w:t>
            </w:r>
          </w:p>
          <w:p w14:paraId="52038EDB" w14:textId="77777777" w:rsidR="003C5BB0" w:rsidRDefault="000E73F6">
            <w:pPr>
              <w:spacing w:after="0" w:line="240" w:lineRule="auto"/>
              <w:jc w:val="both"/>
              <w:rPr>
                <w:sz w:val="22"/>
                <w:szCs w:val="22"/>
                <w:lang w:val="ro-RO"/>
              </w:rPr>
            </w:pPr>
            <w:r>
              <w:rPr>
                <w:b/>
                <w:bCs/>
                <w:sz w:val="22"/>
                <w:szCs w:val="22"/>
                <w:lang w:val="ro-RO"/>
              </w:rPr>
              <w:t xml:space="preserve">5. </w:t>
            </w:r>
            <w:r>
              <w:rPr>
                <w:sz w:val="22"/>
                <w:szCs w:val="22"/>
                <w:lang w:val="ro-RO"/>
              </w:rPr>
              <w:t>Sunt permise lucrări de împăduriri, reîmpăduriri și completare a regenerării naturale, utilizând specii autohtone și proveniențe locale adaptate condițiilor staționale.</w:t>
            </w:r>
          </w:p>
          <w:p w14:paraId="6D8C4571" w14:textId="77777777" w:rsidR="003C5BB0" w:rsidRDefault="000E73F6">
            <w:pPr>
              <w:spacing w:after="0" w:line="240" w:lineRule="auto"/>
              <w:jc w:val="both"/>
              <w:rPr>
                <w:sz w:val="22"/>
                <w:szCs w:val="22"/>
                <w:lang w:val="ro-RO"/>
              </w:rPr>
            </w:pPr>
            <w:r>
              <w:rPr>
                <w:b/>
                <w:bCs/>
                <w:sz w:val="22"/>
                <w:szCs w:val="22"/>
                <w:lang w:val="ro-RO"/>
              </w:rPr>
              <w:t xml:space="preserve">6. </w:t>
            </w:r>
            <w:r>
              <w:rPr>
                <w:sz w:val="22"/>
                <w:szCs w:val="22"/>
                <w:lang w:val="ro-RO"/>
              </w:rPr>
              <w:t>Sunt permise lucrări de îngrijire a culturilor și semințișurilor până la realizarea stării de masiv, precum și lucrări de îngrijire și conducere a arboretelor din categoria degajărilor, depresajului și curățirilor, fără rărituri.</w:t>
            </w:r>
          </w:p>
          <w:p w14:paraId="3950F0BE" w14:textId="77777777" w:rsidR="003C5BB0" w:rsidRDefault="000E73F6">
            <w:pPr>
              <w:spacing w:after="0" w:line="240" w:lineRule="auto"/>
              <w:jc w:val="both"/>
              <w:rPr>
                <w:sz w:val="22"/>
                <w:szCs w:val="22"/>
                <w:lang w:val="ro-RO"/>
              </w:rPr>
            </w:pPr>
            <w:r>
              <w:rPr>
                <w:b/>
                <w:bCs/>
                <w:sz w:val="22"/>
                <w:szCs w:val="22"/>
                <w:lang w:val="ro-RO"/>
              </w:rPr>
              <w:t xml:space="preserve">7. </w:t>
            </w:r>
            <w:r>
              <w:rPr>
                <w:sz w:val="22"/>
                <w:szCs w:val="22"/>
                <w:lang w:val="ro-RO"/>
              </w:rPr>
              <w:t>Sunt permise lucrări de reconstrucție ecologică în suprafețele afectate de perturbări biotice sau abiotice, urmărindu-se refacerea structurii și funcționalității habitatului forestier.</w:t>
            </w:r>
          </w:p>
          <w:p w14:paraId="71308A0E" w14:textId="77777777" w:rsidR="003C5BB0" w:rsidRDefault="000E73F6">
            <w:pPr>
              <w:spacing w:after="0" w:line="240" w:lineRule="auto"/>
              <w:jc w:val="both"/>
              <w:rPr>
                <w:sz w:val="22"/>
                <w:szCs w:val="22"/>
                <w:lang w:val="ro-RO"/>
              </w:rPr>
            </w:pPr>
            <w:r>
              <w:rPr>
                <w:b/>
                <w:bCs/>
                <w:sz w:val="22"/>
                <w:szCs w:val="22"/>
                <w:lang w:val="ro-RO"/>
              </w:rPr>
              <w:lastRenderedPageBreak/>
              <w:t xml:space="preserve">8. </w:t>
            </w:r>
            <w:r>
              <w:rPr>
                <w:sz w:val="22"/>
                <w:szCs w:val="22"/>
                <w:lang w:val="ro-RO"/>
              </w:rPr>
              <w:t>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6E2D1D8A" w14:textId="77777777" w:rsidR="003C5BB0" w:rsidRDefault="000E73F6">
            <w:pPr>
              <w:spacing w:after="0" w:line="240" w:lineRule="auto"/>
              <w:jc w:val="both"/>
              <w:rPr>
                <w:sz w:val="22"/>
                <w:szCs w:val="22"/>
                <w:lang w:val="ro-RO"/>
              </w:rPr>
            </w:pPr>
            <w:r>
              <w:rPr>
                <w:b/>
                <w:bCs/>
                <w:sz w:val="22"/>
                <w:szCs w:val="22"/>
                <w:lang w:val="ro-RO"/>
              </w:rPr>
              <w:t xml:space="preserve">9. </w:t>
            </w:r>
            <w:r>
              <w:rPr>
                <w:sz w:val="22"/>
                <w:szCs w:val="22"/>
                <w:lang w:val="ro-RO"/>
              </w:rPr>
              <w:t>Extragerile de arbori urmăresc cu prioritate menținerea valorilor de conservare, reducerea riscurilor pentru siguranța publică și păstrarea integrității și funcționalității ecosistemului forestier.</w:t>
            </w:r>
          </w:p>
          <w:p w14:paraId="53D32B0C" w14:textId="77777777" w:rsidR="003C5BB0" w:rsidRDefault="000E73F6">
            <w:pPr>
              <w:spacing w:after="0" w:line="240" w:lineRule="auto"/>
              <w:jc w:val="both"/>
              <w:rPr>
                <w:sz w:val="22"/>
                <w:szCs w:val="22"/>
                <w:lang w:val="ro-RO"/>
              </w:rPr>
            </w:pPr>
            <w:r>
              <w:rPr>
                <w:b/>
                <w:bCs/>
                <w:sz w:val="22"/>
                <w:szCs w:val="22"/>
                <w:lang w:val="ro-RO"/>
              </w:rPr>
              <w:t xml:space="preserve">10. </w:t>
            </w:r>
            <w:r>
              <w:rPr>
                <w:sz w:val="22"/>
                <w:szCs w:val="22"/>
                <w:lang w:val="ro-RO"/>
              </w:rPr>
              <w:t>Refacerea arboretelor afectate se realizează prin regenerare naturală sau, după caz, prin reconstrucție ecologică și regenerare artificială utilizând specii și proveniențe locale mai rezistente la secetă și alte perturbări abiotice.</w:t>
            </w:r>
          </w:p>
          <w:p w14:paraId="67274532" w14:textId="77777777" w:rsidR="003C5BB0" w:rsidRDefault="000E73F6">
            <w:pPr>
              <w:spacing w:after="0" w:line="240" w:lineRule="auto"/>
              <w:jc w:val="both"/>
              <w:rPr>
                <w:sz w:val="22"/>
                <w:szCs w:val="22"/>
                <w:lang w:val="ro-RO"/>
              </w:rPr>
            </w:pPr>
            <w:r>
              <w:rPr>
                <w:b/>
                <w:bCs/>
                <w:sz w:val="22"/>
                <w:szCs w:val="22"/>
                <w:lang w:val="ro-RO"/>
              </w:rPr>
              <w:t xml:space="preserve">11. </w:t>
            </w:r>
            <w:r>
              <w:rPr>
                <w:sz w:val="22"/>
                <w:szCs w:val="22"/>
                <w:lang w:val="ro-RO"/>
              </w:rPr>
              <w:t xml:space="preserve">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68968732" w14:textId="77777777" w:rsidR="003C5BB0" w:rsidRDefault="000E73F6">
            <w:pPr>
              <w:spacing w:after="0" w:line="240" w:lineRule="auto"/>
              <w:jc w:val="both"/>
              <w:rPr>
                <w:sz w:val="22"/>
                <w:szCs w:val="22"/>
                <w:lang w:val="ro-RO"/>
              </w:rPr>
            </w:pPr>
            <w:r>
              <w:rPr>
                <w:b/>
                <w:bCs/>
                <w:sz w:val="22"/>
                <w:szCs w:val="22"/>
                <w:lang w:val="ro-RO"/>
              </w:rPr>
              <w:t xml:space="preserve">12. </w:t>
            </w:r>
            <w:r>
              <w:rPr>
                <w:sz w:val="22"/>
                <w:szCs w:val="22"/>
                <w:lang w:val="ro-RO"/>
              </w:rPr>
              <w:t>Măsurile pentru combaterea dăunătorilor forestieri sau a speciilor invazive se aplică doar atunci când există un risc major documentat pentru valorile de conservare și cu respectarea prevederilor legale aplicabile.</w:t>
            </w:r>
          </w:p>
          <w:p w14:paraId="71CD88EA" w14:textId="77777777" w:rsidR="003C5BB0" w:rsidRDefault="000E73F6">
            <w:pPr>
              <w:spacing w:after="0" w:line="240" w:lineRule="auto"/>
              <w:jc w:val="both"/>
              <w:rPr>
                <w:sz w:val="22"/>
                <w:szCs w:val="22"/>
                <w:lang w:val="ro-RO"/>
              </w:rPr>
            </w:pPr>
            <w:r>
              <w:rPr>
                <w:b/>
                <w:bCs/>
                <w:sz w:val="22"/>
                <w:szCs w:val="22"/>
                <w:lang w:val="ro-RO"/>
              </w:rPr>
              <w:t xml:space="preserve">13. </w:t>
            </w:r>
            <w:r>
              <w:rPr>
                <w:sz w:val="22"/>
                <w:szCs w:val="22"/>
                <w:lang w:val="ro-RO"/>
              </w:rPr>
              <w:t>Intervențiile utilizează metode și tehnologii cu impact redus asupra solului și habitatelor forestiere și evită perioadele cu umiditate excesivă a solului.</w:t>
            </w:r>
          </w:p>
          <w:p w14:paraId="750A6D98" w14:textId="77777777" w:rsidR="003C5BB0" w:rsidRDefault="000E73F6">
            <w:pPr>
              <w:spacing w:after="0" w:line="240" w:lineRule="auto"/>
              <w:jc w:val="both"/>
              <w:rPr>
                <w:sz w:val="22"/>
                <w:szCs w:val="22"/>
                <w:lang w:val="ro-RO"/>
              </w:rPr>
            </w:pPr>
            <w:r>
              <w:rPr>
                <w:b/>
                <w:bCs/>
                <w:sz w:val="22"/>
                <w:szCs w:val="22"/>
                <w:lang w:val="ro-RO"/>
              </w:rPr>
              <w:t xml:space="preserve">14. </w:t>
            </w:r>
            <w:r>
              <w:rPr>
                <w:sz w:val="22"/>
                <w:szCs w:val="22"/>
                <w:lang w:val="ro-RO"/>
              </w:rPr>
              <w:t>Materialul lemnos rezultat incidental din măsurile de conservare sau din intervențiile necesare pentru siguranță publică nu reprezintă un obiectiv economic și nu justifică intensificarea intervențiilor.</w:t>
            </w:r>
          </w:p>
          <w:p w14:paraId="2C1B5256" w14:textId="77777777" w:rsidR="003C5BB0" w:rsidRDefault="000E73F6">
            <w:pPr>
              <w:spacing w:after="0" w:line="240" w:lineRule="auto"/>
              <w:jc w:val="both"/>
              <w:rPr>
                <w:sz w:val="22"/>
                <w:szCs w:val="22"/>
                <w:lang w:val="ro-RO"/>
              </w:rPr>
            </w:pPr>
            <w:r>
              <w:rPr>
                <w:b/>
                <w:bCs/>
                <w:sz w:val="22"/>
                <w:szCs w:val="22"/>
                <w:lang w:val="ro-RO"/>
              </w:rPr>
              <w:t xml:space="preserve">15. </w:t>
            </w:r>
            <w:r>
              <w:rPr>
                <w:sz w:val="22"/>
                <w:szCs w:val="22"/>
                <w:lang w:val="ro-RO"/>
              </w:rPr>
              <w:t>Se limitează realizarea de infrastructuri noi și extinderea infrastructurii existente care pot conduce la fragmentarea habitatelor forestiere.</w:t>
            </w:r>
          </w:p>
          <w:p w14:paraId="2F32794C" w14:textId="77777777" w:rsidR="003C5BB0" w:rsidRDefault="000E73F6">
            <w:pPr>
              <w:spacing w:after="0" w:line="240" w:lineRule="auto"/>
              <w:jc w:val="both"/>
              <w:rPr>
                <w:sz w:val="22"/>
                <w:szCs w:val="22"/>
                <w:lang w:val="ro-RO"/>
              </w:rPr>
            </w:pPr>
            <w:r>
              <w:rPr>
                <w:b/>
                <w:bCs/>
                <w:sz w:val="22"/>
                <w:szCs w:val="22"/>
                <w:lang w:val="ro-RO"/>
              </w:rPr>
              <w:t xml:space="preserve">16. </w:t>
            </w:r>
            <w:r>
              <w:rPr>
                <w:sz w:val="22"/>
                <w:szCs w:val="22"/>
                <w:lang w:val="ro-RO"/>
              </w:rPr>
              <w:t>Accesul motorizat se limitează strict la situațiile necesare pentru activitățile de conservare, monitorizare și intervențiile permise conform legislației.</w:t>
            </w:r>
          </w:p>
          <w:p w14:paraId="3E641A19" w14:textId="77777777" w:rsidR="003C5BB0" w:rsidRDefault="000E73F6">
            <w:pPr>
              <w:spacing w:after="0" w:line="240" w:lineRule="auto"/>
              <w:jc w:val="both"/>
              <w:rPr>
                <w:sz w:val="22"/>
                <w:szCs w:val="22"/>
                <w:lang w:val="ro-RO"/>
              </w:rPr>
            </w:pPr>
            <w:r>
              <w:rPr>
                <w:b/>
                <w:bCs/>
                <w:sz w:val="22"/>
                <w:szCs w:val="22"/>
                <w:lang w:val="ro-RO"/>
              </w:rPr>
              <w:t xml:space="preserve">17. </w:t>
            </w:r>
            <w:r>
              <w:rPr>
                <w:sz w:val="22"/>
                <w:szCs w:val="22"/>
                <w:lang w:val="ro-RO"/>
              </w:rPr>
              <w:t>Lucrările silviculturale și intervențiile de conservare se execută numai în condițiile stabilite de administratorii ariilor naturale protejate și cu respectarea obiectivelor de conservare ale zonei prioritare pentru biodiversitate.</w:t>
            </w:r>
          </w:p>
          <w:p w14:paraId="214A017B" w14:textId="77777777" w:rsidR="003C5BB0" w:rsidRDefault="000E73F6">
            <w:pPr>
              <w:spacing w:after="0" w:line="240" w:lineRule="auto"/>
              <w:jc w:val="both"/>
              <w:rPr>
                <w:sz w:val="22"/>
                <w:szCs w:val="22"/>
                <w:lang w:val="ro-RO"/>
              </w:rPr>
            </w:pPr>
            <w:r>
              <w:rPr>
                <w:b/>
                <w:bCs/>
                <w:sz w:val="22"/>
                <w:szCs w:val="22"/>
                <w:lang w:val="ro-RO"/>
              </w:rPr>
              <w:t xml:space="preserve">18. </w:t>
            </w:r>
            <w:r>
              <w:rPr>
                <w:sz w:val="22"/>
                <w:szCs w:val="22"/>
                <w:lang w:val="ro-RO"/>
              </w:rPr>
              <w:t>Se monitorizează periodic structura arboretelor, regenerarea naturală, speciile indicator și presiunile antropice, iar măsurile de conservare se adaptează în funcție de rezultatele monitorizării.</w:t>
            </w:r>
          </w:p>
          <w:p w14:paraId="214A017B" w14:textId="77777777" w:rsidR="003C5BB0" w:rsidRDefault="000E73F6">
            <w:pPr>
              <w:spacing w:after="0" w:line="240" w:lineRule="auto"/>
              <w:jc w:val="both"/>
              <w:rPr>
                <w:sz w:val="22"/>
                <w:szCs w:val="22"/>
                <w:lang w:val="ro-RO"/>
              </w:rPr>
            </w:pPr>
            <w:r>
              <w:rPr>
                <w:b/>
                <w:bCs/>
                <w:sz w:val="22"/>
                <w:szCs w:val="22"/>
                <w:lang w:val="ro-RO"/>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E3052F" w:rsidRPr="00FB3745" w14:paraId="47A5D8CF" w14:textId="77777777" w:rsidTr="004129EB">
        <w:tc>
          <w:tcPr>
            <w:tcW w:w="2250" w:type="dxa"/>
            <w:tcBorders>
              <w:top w:val="single" w:sz="6" w:space="0" w:color="000000"/>
              <w:left w:val="single" w:sz="6" w:space="0" w:color="000000"/>
              <w:bottom w:val="single" w:sz="6" w:space="0" w:color="000000"/>
              <w:right w:val="single" w:sz="6" w:space="0" w:color="000000"/>
            </w:tcBorders>
          </w:tcPr>
          <w:p w14:paraId="78896116" w14:textId="77777777" w:rsidR="00583B2F" w:rsidRPr="00FB3745" w:rsidRDefault="000E73F6" w:rsidP="00AB62C2">
            <w:pPr>
              <w:spacing w:after="0" w:line="240" w:lineRule="auto"/>
              <w:rPr>
                <w:noProof/>
                <w:sz w:val="22"/>
                <w:szCs w:val="22"/>
                <w:lang w:val="ro-RO"/>
              </w:rPr>
            </w:pPr>
            <w:r>
              <w:rPr>
                <w:noProof/>
                <w:sz w:val="22"/>
                <w:szCs w:val="22"/>
                <w:lang w:val="ro-RO"/>
              </w:rPr>
              <w:lastRenderedPageBreak/>
              <w:t>Tipul de proprietate</w:t>
            </w:r>
          </w:p>
        </w:tc>
        <w:tc>
          <w:tcPr>
            <w:tcW w:w="6714" w:type="dxa"/>
            <w:tcBorders>
              <w:top w:val="single" w:sz="6" w:space="0" w:color="000000"/>
              <w:left w:val="single" w:sz="6" w:space="0" w:color="000000"/>
              <w:bottom w:val="single" w:sz="6" w:space="0" w:color="000000"/>
              <w:right w:val="single" w:sz="6" w:space="0" w:color="000000"/>
            </w:tcBorders>
          </w:tcPr>
          <w:p w14:paraId="495E7470" w14:textId="77777777" w:rsidR="00583B2F" w:rsidRPr="00FB3745" w:rsidRDefault="000E73F6" w:rsidP="00AB62C2">
            <w:pPr>
              <w:spacing w:after="0" w:line="240" w:lineRule="auto"/>
              <w:rPr>
                <w:noProof/>
                <w:sz w:val="22"/>
                <w:szCs w:val="22"/>
                <w:lang w:val="ro-RO"/>
              </w:rPr>
            </w:pPr>
            <w:r>
              <w:rPr>
                <w:noProof/>
                <w:sz w:val="22"/>
                <w:szCs w:val="22"/>
                <w:lang w:val="ro-RO"/>
              </w:rPr>
              <w:t>publică de stat</w:t>
            </w:r>
          </w:p>
        </w:tc>
      </w:tr>
    </w:tbl>
    <w:p w14:paraId="407B5B29" w14:textId="77777777" w:rsidR="00AB62C2" w:rsidRPr="00FB3745" w:rsidRDefault="00AB62C2" w:rsidP="00AB62C2">
      <w:pPr>
        <w:spacing w:after="0" w:line="240" w:lineRule="auto"/>
        <w:rPr>
          <w:b/>
          <w:noProof/>
          <w:sz w:val="22"/>
          <w:szCs w:val="22"/>
          <w:lang w:val="ro-RO"/>
        </w:rPr>
      </w:pPr>
    </w:p>
    <w:p w14:paraId="57650531" w14:textId="77777777" w:rsidR="002619D8" w:rsidRPr="00FB3745" w:rsidRDefault="002619D8" w:rsidP="00AB62C2">
      <w:pPr>
        <w:spacing w:after="0" w:line="240" w:lineRule="auto"/>
        <w:rPr>
          <w:b/>
          <w:noProof/>
          <w:sz w:val="22"/>
          <w:szCs w:val="22"/>
          <w:lang w:val="ro-RO"/>
        </w:rPr>
      </w:pPr>
      <w:r>
        <w:rPr>
          <w:b/>
          <w:noProof/>
          <w:sz w:val="22"/>
          <w:szCs w:val="22"/>
          <w:lang w:val="ro-RO"/>
        </w:rPr>
        <w:t>3.2.2. Zona Prioritară pentru Biodiversitate nr. 2</w:t>
      </w:r>
    </w:p>
    <w:p w14:paraId="598505B6" w14:textId="77777777" w:rsidR="002619D8" w:rsidRPr="00FB3745" w:rsidRDefault="002619D8" w:rsidP="002619D8">
      <w:pPr>
        <w:spacing w:before="240" w:after="80" w:line="300" w:lineRule="auto"/>
        <w:rPr>
          <w:b/>
          <w:noProof/>
          <w:sz w:val="22"/>
          <w:szCs w:val="22"/>
          <w:lang w:val="ro-RO"/>
        </w:rPr>
      </w:pPr>
      <w:r>
        <w:rPr>
          <w:b/>
          <w:noProof/>
          <w:sz w:val="22"/>
          <w:szCs w:val="22"/>
          <w:lang w:val="ro-RO"/>
        </w:rPr>
        <w:t>3.2.2.1. Cod Zona Prioritară pentru Biodiversitate nr. 2</w:t>
      </w:r>
    </w:p>
    <w:p w14:paraId="5F38F9F2" w14:textId="77777777" w:rsidR="002619D8" w:rsidRPr="00FB3745" w:rsidRDefault="002619D8" w:rsidP="002619D8">
      <w:pPr>
        <w:pBdr>
          <w:top w:val="single" w:sz="6" w:space="0" w:color="000000"/>
          <w:left w:val="single" w:sz="6" w:space="0" w:color="000000"/>
          <w:bottom w:val="single" w:sz="6" w:space="0" w:color="000000"/>
          <w:right w:val="single" w:sz="6" w:space="0" w:color="000000"/>
          <w:between w:val="nil"/>
        </w:pBdr>
        <w:spacing w:after="0" w:line="300" w:lineRule="auto"/>
        <w:rPr>
          <w:noProof/>
          <w:sz w:val="22"/>
          <w:szCs w:val="22"/>
          <w:lang w:val="ro-RO"/>
        </w:rPr>
      </w:pPr>
      <w:r>
        <w:rPr>
          <w:noProof/>
          <w:sz w:val="22"/>
          <w:szCs w:val="22"/>
          <w:lang w:val="ro-RO"/>
        </w:rPr>
        <w:t>ZPB2</w:t>
      </w:r>
    </w:p>
    <w:p w14:paraId="27D9A929" w14:textId="77777777" w:rsidR="002619D8" w:rsidRPr="00FB3745" w:rsidRDefault="002619D8" w:rsidP="002619D8">
      <w:pPr>
        <w:spacing w:before="240" w:after="80" w:line="300" w:lineRule="auto"/>
        <w:rPr>
          <w:b/>
          <w:noProof/>
          <w:sz w:val="22"/>
          <w:szCs w:val="22"/>
          <w:lang w:val="ro-RO"/>
        </w:rPr>
      </w:pPr>
      <w:r>
        <w:rPr>
          <w:b/>
          <w:noProof/>
          <w:sz w:val="22"/>
          <w:szCs w:val="22"/>
          <w:lang w:val="ro-RO"/>
        </w:rPr>
        <w:t>3.2.2.2. Detalii privind Zona Prioritară pentru Biodiversitate nr. 2</w:t>
      </w:r>
    </w:p>
    <w:p w14:paraId="643B411D" w14:textId="77777777" w:rsidR="002619D8" w:rsidRPr="00FB3745" w:rsidRDefault="002619D8" w:rsidP="002619D8">
      <w:pPr>
        <w:spacing w:after="0" w:line="300" w:lineRule="auto"/>
        <w:rPr>
          <w:noProof/>
          <w:sz w:val="22"/>
          <w:szCs w:val="22"/>
          <w:lang w:val="ro-RO"/>
        </w:rPr>
      </w:pPr>
      <w:r>
        <w:rPr>
          <w:noProof/>
          <w:sz w:val="22"/>
          <w:szCs w:val="22"/>
          <w:lang w:val="ro-RO"/>
        </w:rPr>
        <w:t>Suprafața totală a ZPB (ha)</w:t>
      </w:r>
    </w:p>
    <w:p w14:paraId="503DF0B7" w14:textId="1550E62C" w:rsidR="002619D8" w:rsidRPr="00FB3745" w:rsidRDefault="00945C99" w:rsidP="002619D8">
      <w:pPr>
        <w:pBdr>
          <w:top w:val="single" w:sz="6" w:space="0" w:color="000000"/>
          <w:left w:val="single" w:sz="6" w:space="0" w:color="000000"/>
          <w:bottom w:val="single" w:sz="6" w:space="0" w:color="000000"/>
          <w:right w:val="single" w:sz="6" w:space="0" w:color="000000"/>
        </w:pBdr>
        <w:spacing w:after="0" w:line="300" w:lineRule="auto"/>
        <w:rPr>
          <w:noProof/>
          <w:sz w:val="22"/>
          <w:szCs w:val="22"/>
          <w:lang w:val="ro-RO"/>
        </w:rPr>
      </w:pPr>
      <w:r>
        <w:rPr>
          <w:sz w:val="22"/>
          <w:szCs w:val="22"/>
        </w:rPr>
        <w:t xml:space="preserve">120,30</w:t>
      </w:r>
    </w:p>
    <w:p w14:paraId="73488DFE" w14:textId="77777777" w:rsidR="002619D8" w:rsidRPr="00FB3745" w:rsidRDefault="002619D8" w:rsidP="002619D8">
      <w:pPr>
        <w:spacing w:before="160" w:after="0" w:line="300" w:lineRule="auto"/>
        <w:rPr>
          <w:noProof/>
          <w:sz w:val="22"/>
          <w:szCs w:val="22"/>
          <w:lang w:val="ro-RO"/>
        </w:rPr>
      </w:pPr>
      <w:r>
        <w:rPr>
          <w:noProof/>
          <w:sz w:val="22"/>
          <w:szCs w:val="22"/>
          <w:lang w:val="ro-RO"/>
        </w:rPr>
        <w:t>Documente relevante în raport cu ZPB</w:t>
      </w:r>
    </w:p>
    <w:p w14:paraId="417C5098" w14:textId="77777777" w:rsidR="002619D8" w:rsidRPr="00FB3745" w:rsidRDefault="002619D8" w:rsidP="002619D8">
      <w:pPr>
        <w:pBdr>
          <w:top w:val="single" w:sz="6" w:space="0" w:color="000000"/>
          <w:left w:val="single" w:sz="6" w:space="0" w:color="000000"/>
          <w:bottom w:val="single" w:sz="6" w:space="0" w:color="000000"/>
          <w:right w:val="single" w:sz="6" w:space="0" w:color="000000"/>
          <w:between w:val="nil"/>
        </w:pBdr>
        <w:spacing w:after="0" w:line="300" w:lineRule="auto"/>
        <w:jc w:val="both"/>
        <w:rPr>
          <w:noProof/>
          <w:sz w:val="22"/>
          <w:szCs w:val="22"/>
          <w:lang w:val="ro-RO"/>
        </w:rPr>
      </w:pPr>
      <w:r>
        <w:rPr>
          <w:noProof/>
          <w:sz w:val="22"/>
          <w:szCs w:val="22"/>
          <w:lang w:val="ro-RO"/>
        </w:rPr>
        <w:lastRenderedPageBreak/>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592CB2DB" w14:textId="77777777" w:rsidR="002619D8" w:rsidRPr="00FB3745" w:rsidRDefault="002619D8" w:rsidP="002619D8">
      <w:pPr>
        <w:pBdr>
          <w:top w:val="single" w:sz="6" w:space="0" w:color="000000"/>
          <w:left w:val="single" w:sz="6" w:space="0" w:color="000000"/>
          <w:bottom w:val="single" w:sz="6" w:space="0" w:color="000000"/>
          <w:right w:val="single" w:sz="6" w:space="0" w:color="000000"/>
        </w:pBdr>
        <w:spacing w:after="0" w:line="300" w:lineRule="auto"/>
        <w:jc w:val="both"/>
        <w:rPr>
          <w:noProof/>
          <w:sz w:val="22"/>
          <w:szCs w:val="22"/>
          <w:lang w:val="ro-RO"/>
        </w:rPr>
      </w:pPr>
      <w:r>
        <w:rPr>
          <w:noProof/>
          <w:sz w:val="22"/>
          <w:szCs w:val="22"/>
          <w:lang w:val="ro-RO"/>
        </w:rPr>
        <w:t>Ordinul ministrului mediului, apelor și pădurilor nr. 1155/2016 privind aprobarea Planului de management și a Regulamentului sitului Natura 2000 ROSCI0064 Defileul Mureșului și al ariilor naturale protejate conexe;</w:t>
      </w:r>
    </w:p>
    <w:p w14:paraId="22D65B05" w14:textId="77777777" w:rsidR="002619D8" w:rsidRPr="00FB3745" w:rsidRDefault="002619D8" w:rsidP="002619D8">
      <w:pPr>
        <w:pBdr>
          <w:top w:val="single" w:sz="6" w:space="0" w:color="000000"/>
          <w:left w:val="single" w:sz="6" w:space="0" w:color="000000"/>
          <w:bottom w:val="single" w:sz="6" w:space="0" w:color="000000"/>
          <w:right w:val="single" w:sz="6" w:space="0" w:color="000000"/>
          <w:between w:val="nil"/>
        </w:pBdr>
        <w:spacing w:after="0" w:line="300" w:lineRule="auto"/>
        <w:jc w:val="both"/>
        <w:rPr>
          <w:noProof/>
          <w:sz w:val="22"/>
          <w:szCs w:val="22"/>
          <w:lang w:val="ro-RO"/>
        </w:rPr>
      </w:pPr>
      <w:r>
        <w:rPr>
          <w:noProof/>
          <w:sz w:val="22"/>
          <w:szCs w:val="22"/>
          <w:lang w:val="ro-RO"/>
        </w:rPr>
        <w:t>Ordinul Ministrului Mediului, Apelor și Pădurilor nr. 1066/2026 privind aprobarea Metodologiei de identificare a zonelor prioritare pentru biodiversitate;</w:t>
      </w:r>
    </w:p>
    <w:p w14:paraId="146E9208" w14:textId="77777777" w:rsidR="002619D8" w:rsidRPr="00FB3745" w:rsidRDefault="002619D8" w:rsidP="002619D8">
      <w:pPr>
        <w:spacing w:before="160" w:after="0" w:line="300" w:lineRule="auto"/>
        <w:rPr>
          <w:noProof/>
          <w:sz w:val="22"/>
          <w:szCs w:val="22"/>
          <w:lang w:val="ro-RO"/>
        </w:rPr>
      </w:pPr>
      <w:r>
        <w:rPr>
          <w:noProof/>
          <w:sz w:val="22"/>
          <w:szCs w:val="22"/>
          <w:lang w:val="ro-RO"/>
        </w:rPr>
        <w:t>Informația ecologică</w:t>
      </w:r>
    </w:p>
    <w:tbl>
      <w:tblPr>
        <w:tblStyle w:val="af8"/>
        <w:tblW w:w="8964" w:type="dxa"/>
        <w:tblInd w:w="10" w:type="dxa"/>
        <w:tblLayout w:type="fixed"/>
        <w:tblLook w:val="0400" w:firstRow="0" w:lastRow="0" w:firstColumn="0" w:lastColumn="0" w:noHBand="0" w:noVBand="1"/>
      </w:tblPr>
      <w:tblGrid>
        <w:gridCol w:w="2250"/>
        <w:gridCol w:w="6714"/>
      </w:tblGrid>
      <w:tr w:rsidR="002619D8" w:rsidRPr="00FB3745" w14:paraId="2E8B29B9" w14:textId="77777777" w:rsidTr="001012F1">
        <w:tc>
          <w:tcPr>
            <w:tcW w:w="2250" w:type="dxa"/>
            <w:tcBorders>
              <w:top w:val="single" w:sz="6" w:space="0" w:color="000000"/>
              <w:left w:val="single" w:sz="6" w:space="0" w:color="000000"/>
              <w:bottom w:val="single" w:sz="6" w:space="0" w:color="000000"/>
              <w:right w:val="single" w:sz="6" w:space="0" w:color="000000"/>
            </w:tcBorders>
          </w:tcPr>
          <w:p w14:paraId="70E4EDC2" w14:textId="77777777" w:rsidR="002619D8" w:rsidRPr="00FB3745" w:rsidRDefault="002619D8" w:rsidP="00C36C01">
            <w:pPr>
              <w:spacing w:after="120" w:line="300" w:lineRule="auto"/>
              <w:rPr>
                <w:b/>
                <w:noProof/>
                <w:sz w:val="22"/>
                <w:szCs w:val="22"/>
                <w:lang w:val="ro-RO"/>
              </w:rPr>
            </w:pPr>
            <w:r>
              <w:rPr>
                <w:b/>
                <w:noProof/>
                <w:sz w:val="22"/>
                <w:szCs w:val="22"/>
                <w:lang w:val="ro-RO"/>
              </w:rPr>
              <w:t>Informația ecologică</w:t>
            </w:r>
          </w:p>
        </w:tc>
        <w:tc>
          <w:tcPr>
            <w:tcW w:w="6714" w:type="dxa"/>
            <w:tcBorders>
              <w:top w:val="single" w:sz="6" w:space="0" w:color="000000"/>
              <w:left w:val="single" w:sz="6" w:space="0" w:color="000000"/>
              <w:bottom w:val="single" w:sz="6" w:space="0" w:color="000000"/>
              <w:right w:val="single" w:sz="6" w:space="0" w:color="000000"/>
            </w:tcBorders>
          </w:tcPr>
          <w:p w14:paraId="198215CD" w14:textId="77777777" w:rsidR="002619D8" w:rsidRPr="00FB3745" w:rsidRDefault="002619D8" w:rsidP="00C36C01">
            <w:pPr>
              <w:spacing w:after="120" w:line="300" w:lineRule="auto"/>
              <w:rPr>
                <w:b/>
                <w:noProof/>
                <w:sz w:val="22"/>
                <w:szCs w:val="22"/>
                <w:lang w:val="ro-RO"/>
              </w:rPr>
            </w:pPr>
            <w:r>
              <w:rPr>
                <w:b/>
                <w:noProof/>
                <w:sz w:val="22"/>
                <w:szCs w:val="22"/>
                <w:lang w:val="ro-RO"/>
              </w:rPr>
              <w:t>Descriere</w:t>
            </w:r>
          </w:p>
        </w:tc>
      </w:tr>
      <w:tr w:rsidR="00FB3745" w:rsidRPr="00FB3745" w14:paraId="63C3A235" w14:textId="77777777" w:rsidTr="001012F1">
        <w:tc>
          <w:tcPr>
            <w:tcW w:w="2250" w:type="dxa"/>
            <w:tcBorders>
              <w:top w:val="single" w:sz="6" w:space="0" w:color="000000"/>
              <w:left w:val="single" w:sz="6" w:space="0" w:color="000000"/>
              <w:bottom w:val="single" w:sz="6" w:space="0" w:color="000000"/>
              <w:right w:val="single" w:sz="6" w:space="0" w:color="000000"/>
            </w:tcBorders>
          </w:tcPr>
          <w:p w14:paraId="2BCC664A" w14:textId="77777777" w:rsidR="00FB3745" w:rsidRPr="00FB3745" w:rsidRDefault="00FB3745" w:rsidP="00FB3745">
            <w:pPr>
              <w:spacing w:after="0" w:line="300" w:lineRule="auto"/>
              <w:rPr>
                <w:noProof/>
                <w:sz w:val="22"/>
                <w:szCs w:val="22"/>
                <w:lang w:val="ro-RO"/>
              </w:rPr>
            </w:pPr>
            <w:r>
              <w:rPr>
                <w:noProof/>
                <w:sz w:val="22"/>
                <w:szCs w:val="22"/>
                <w:lang w:val="ro-RO"/>
              </w:rPr>
              <w:t>Habitate de interes comunitar sau de interes național</w:t>
            </w:r>
          </w:p>
        </w:tc>
        <w:tc>
          <w:tcPr>
            <w:tcW w:w="6714" w:type="dxa"/>
            <w:tcBorders>
              <w:top w:val="single" w:sz="6" w:space="0" w:color="000000"/>
              <w:left w:val="single" w:sz="6" w:space="0" w:color="000000"/>
              <w:bottom w:val="single" w:sz="6" w:space="0" w:color="000000"/>
              <w:right w:val="single" w:sz="6" w:space="0" w:color="000000"/>
            </w:tcBorders>
          </w:tcPr>
          <w:p w14:paraId="01B61409" w14:textId="77777777" w:rsidR="00197950" w:rsidRDefault="000E73F6" w:rsidP="00197950">
            <w:pPr>
              <w:spacing w:after="0"/>
              <w:jc w:val="both"/>
              <w:rPr>
                <w:sz w:val="22"/>
                <w:szCs w:val="22"/>
                <w:lang w:val="ro-RO"/>
              </w:rPr>
            </w:pPr>
            <w:r>
              <w:rPr>
                <w:b/>
                <w:bCs/>
                <w:sz w:val="22"/>
                <w:szCs w:val="22"/>
                <w:lang w:val="ro-RO"/>
              </w:rPr>
              <w:t xml:space="preserve">Habitate de păduri temperate europene: </w:t>
            </w:r>
            <w:r>
              <w:rPr>
                <w:sz w:val="22"/>
                <w:szCs w:val="22"/>
                <w:lang w:val="ro-RO"/>
              </w:rPr>
              <w:t>91M0 Păduri balcano-panonice de cer şi gorun 91L0 Păduri ilirice de stejar cu carpen (</w:t>
            </w:r>
            <w:r>
              <w:rPr>
                <w:i/>
                <w:iCs/>
                <w:sz w:val="22"/>
                <w:szCs w:val="22"/>
                <w:lang w:val="ro-RO"/>
              </w:rPr>
              <w:t>Erythronio-Carpinion</w:t>
            </w:r>
            <w:r>
              <w:rPr>
                <w:sz w:val="22"/>
                <w:szCs w:val="22"/>
                <w:lang w:val="ro-RO"/>
              </w:rPr>
              <w:t>)</w:t>
            </w:r>
          </w:p>
          <w:p w14:paraId="5B7CF4AE" w14:textId="6D5852A3" w:rsidR="003C5BB0" w:rsidRDefault="00197950" w:rsidP="00197950">
            <w:pPr>
              <w:spacing w:after="0"/>
              <w:jc w:val="both"/>
            </w:pPr>
            <w:r>
              <w:rPr>
                <w:sz w:val="22"/>
                <w:szCs w:val="22"/>
                <w:lang w:val="ro-RO"/>
              </w:rPr>
              <w:t>91F0 Păduri mixte de luncă de Quercus robur, Ulmus laevis şi Ulmus minor, Fraxinus excelsior sau Fraxinus angustifolia din lungul marilor râuri (</w:t>
            </w:r>
            <w:r>
              <w:rPr>
                <w:i/>
                <w:iCs/>
                <w:sz w:val="22"/>
                <w:szCs w:val="22"/>
                <w:lang w:val="ro-RO"/>
              </w:rPr>
              <w:t>Ulmenion minoris</w:t>
            </w:r>
            <w:r>
              <w:rPr>
                <w:sz w:val="22"/>
                <w:szCs w:val="22"/>
                <w:lang w:val="ro-RO"/>
              </w:rPr>
              <w:t>)</w:t>
            </w:r>
          </w:p>
        </w:tc>
      </w:tr>
      <w:tr w:rsidR="00FB3745" w:rsidRPr="00FB3745" w14:paraId="446567BA" w14:textId="77777777" w:rsidTr="001012F1">
        <w:tc>
          <w:tcPr>
            <w:tcW w:w="2250" w:type="dxa"/>
            <w:tcBorders>
              <w:top w:val="single" w:sz="6" w:space="0" w:color="000000"/>
              <w:left w:val="single" w:sz="6" w:space="0" w:color="000000"/>
              <w:bottom w:val="single" w:sz="6" w:space="0" w:color="000000"/>
              <w:right w:val="single" w:sz="6" w:space="0" w:color="000000"/>
            </w:tcBorders>
          </w:tcPr>
          <w:p w14:paraId="6332B3C7" w14:textId="77777777" w:rsidR="00FB3745" w:rsidRPr="00FB3745" w:rsidRDefault="00FB3745" w:rsidP="00FB3745">
            <w:pPr>
              <w:spacing w:after="0" w:line="300" w:lineRule="auto"/>
              <w:rPr>
                <w:noProof/>
                <w:sz w:val="22"/>
                <w:szCs w:val="22"/>
                <w:lang w:val="ro-RO"/>
              </w:rPr>
            </w:pPr>
            <w:r>
              <w:rPr>
                <w:noProof/>
                <w:sz w:val="22"/>
                <w:szCs w:val="22"/>
                <w:lang w:val="ro-RO"/>
              </w:rPr>
              <w:t>Specii</w:t>
            </w:r>
          </w:p>
        </w:tc>
        <w:tc>
          <w:tcPr>
            <w:tcW w:w="6714" w:type="dxa"/>
            <w:tcBorders>
              <w:top w:val="single" w:sz="6" w:space="0" w:color="000000"/>
              <w:left w:val="single" w:sz="6" w:space="0" w:color="000000"/>
              <w:bottom w:val="single" w:sz="6" w:space="0" w:color="000000"/>
              <w:right w:val="single" w:sz="6" w:space="0" w:color="000000"/>
            </w:tcBorders>
          </w:tcPr>
          <w:p w14:paraId="2B27C20B" w14:textId="77777777" w:rsidR="00FB3745" w:rsidRPr="00FB3745" w:rsidRDefault="00FB3745" w:rsidP="00FB3745">
            <w:pPr>
              <w:pBdr>
                <w:top w:val="nil"/>
                <w:left w:val="nil"/>
                <w:bottom w:val="nil"/>
                <w:right w:val="nil"/>
                <w:between w:val="nil"/>
              </w:pBdr>
              <w:spacing w:after="0" w:line="300" w:lineRule="auto"/>
              <w:rPr>
                <w:b/>
                <w:noProof/>
                <w:sz w:val="22"/>
                <w:szCs w:val="22"/>
                <w:lang w:val="ro-RO"/>
              </w:rPr>
            </w:pPr>
            <w:r>
              <w:rPr>
                <w:b/>
                <w:noProof/>
                <w:sz w:val="22"/>
                <w:szCs w:val="22"/>
                <w:lang w:val="ro-RO"/>
              </w:rPr>
              <w:t>Mamifere:</w:t>
            </w:r>
          </w:p>
          <w:p w14:paraId="2F4BF74A" w14:textId="77777777" w:rsidR="00FB3745" w:rsidRPr="00FB3745" w:rsidRDefault="00FB3745" w:rsidP="00FB3745">
            <w:pPr>
              <w:pBdr>
                <w:top w:val="nil"/>
                <w:left w:val="nil"/>
                <w:bottom w:val="nil"/>
                <w:right w:val="nil"/>
                <w:between w:val="nil"/>
              </w:pBdr>
              <w:spacing w:after="0" w:line="300" w:lineRule="auto"/>
              <w:rPr>
                <w:i/>
                <w:noProof/>
                <w:sz w:val="22"/>
                <w:szCs w:val="22"/>
                <w:lang w:val="ro-RO"/>
              </w:rPr>
            </w:pPr>
            <w:r>
              <w:rPr>
                <w:noProof/>
                <w:sz w:val="22"/>
                <w:szCs w:val="22"/>
                <w:lang w:val="ro-RO"/>
              </w:rPr>
              <w:t>1352</w:t>
            </w:r>
            <w:r>
              <w:rPr>
                <w:i/>
                <w:noProof/>
                <w:sz w:val="22"/>
                <w:szCs w:val="22"/>
                <w:lang w:val="ro-RO"/>
              </w:rPr>
              <w:t>* Canis lupus</w:t>
            </w:r>
          </w:p>
          <w:p w14:paraId="105A9CD0" w14:textId="77777777" w:rsidR="00FB3745" w:rsidRPr="00FB3745" w:rsidRDefault="00FB3745" w:rsidP="00FB3745">
            <w:pPr>
              <w:pBdr>
                <w:top w:val="nil"/>
                <w:left w:val="nil"/>
                <w:bottom w:val="nil"/>
                <w:right w:val="nil"/>
                <w:between w:val="nil"/>
              </w:pBdr>
              <w:spacing w:after="0" w:line="300" w:lineRule="auto"/>
              <w:rPr>
                <w:i/>
                <w:noProof/>
                <w:sz w:val="22"/>
                <w:szCs w:val="22"/>
                <w:lang w:val="ro-RO"/>
              </w:rPr>
            </w:pPr>
            <w:r>
              <w:rPr>
                <w:noProof/>
                <w:sz w:val="22"/>
                <w:szCs w:val="22"/>
                <w:lang w:val="ro-RO"/>
              </w:rPr>
              <w:t>1354</w:t>
            </w:r>
            <w:r>
              <w:rPr>
                <w:i/>
                <w:noProof/>
                <w:sz w:val="22"/>
                <w:szCs w:val="22"/>
                <w:lang w:val="ro-RO"/>
              </w:rPr>
              <w:t>* Ursus arctos</w:t>
            </w:r>
          </w:p>
          <w:p w14:paraId="7F3EA39C" w14:textId="77777777" w:rsidR="00FB3745" w:rsidRPr="00FB3745" w:rsidRDefault="00FB3745" w:rsidP="00FB3745">
            <w:pPr>
              <w:pBdr>
                <w:top w:val="nil"/>
                <w:left w:val="nil"/>
                <w:bottom w:val="nil"/>
                <w:right w:val="nil"/>
                <w:between w:val="nil"/>
              </w:pBdr>
              <w:spacing w:after="0" w:line="300" w:lineRule="auto"/>
              <w:rPr>
                <w:i/>
                <w:noProof/>
                <w:sz w:val="22"/>
                <w:szCs w:val="22"/>
                <w:lang w:val="ro-RO"/>
              </w:rPr>
            </w:pPr>
            <w:r>
              <w:rPr>
                <w:i/>
                <w:noProof/>
                <w:sz w:val="22"/>
                <w:szCs w:val="22"/>
                <w:lang w:val="ro-RO"/>
              </w:rPr>
              <w:t>1335 Spermophilus citellus</w:t>
            </w:r>
          </w:p>
          <w:p w14:paraId="2117A5E3" w14:textId="77777777" w:rsidR="00FB3745" w:rsidRPr="00FB3745" w:rsidRDefault="00FB3745" w:rsidP="00FB3745">
            <w:pPr>
              <w:pBdr>
                <w:top w:val="nil"/>
                <w:left w:val="nil"/>
                <w:bottom w:val="nil"/>
                <w:right w:val="nil"/>
                <w:between w:val="nil"/>
              </w:pBdr>
              <w:spacing w:after="0" w:line="300" w:lineRule="auto"/>
              <w:rPr>
                <w:b/>
                <w:noProof/>
                <w:sz w:val="22"/>
                <w:szCs w:val="22"/>
                <w:lang w:val="ro-RO"/>
              </w:rPr>
            </w:pPr>
            <w:r>
              <w:rPr>
                <w:b/>
                <w:noProof/>
                <w:sz w:val="22"/>
                <w:szCs w:val="22"/>
                <w:lang w:val="ro-RO"/>
              </w:rPr>
              <w:t>Chiroptere:</w:t>
            </w:r>
          </w:p>
          <w:p w14:paraId="2343C604" w14:textId="77777777" w:rsidR="00FB3745" w:rsidRPr="00FB3745" w:rsidRDefault="00FB3745" w:rsidP="00FB3745">
            <w:pPr>
              <w:pBdr>
                <w:top w:val="nil"/>
                <w:left w:val="nil"/>
                <w:bottom w:val="nil"/>
                <w:right w:val="nil"/>
                <w:between w:val="nil"/>
              </w:pBdr>
              <w:spacing w:after="0" w:line="300" w:lineRule="auto"/>
              <w:rPr>
                <w:i/>
                <w:noProof/>
                <w:sz w:val="22"/>
                <w:szCs w:val="22"/>
                <w:lang w:val="ro-RO"/>
              </w:rPr>
            </w:pPr>
            <w:r>
              <w:rPr>
                <w:noProof/>
                <w:sz w:val="22"/>
                <w:szCs w:val="22"/>
                <w:lang w:val="ro-RO"/>
              </w:rPr>
              <w:t>1308</w:t>
            </w:r>
            <w:r>
              <w:rPr>
                <w:i/>
                <w:noProof/>
                <w:sz w:val="22"/>
                <w:szCs w:val="22"/>
                <w:lang w:val="ro-RO"/>
              </w:rPr>
              <w:t xml:space="preserve"> Barbastella barbastellus</w:t>
            </w:r>
          </w:p>
          <w:p w14:paraId="7A10450A" w14:textId="77777777" w:rsidR="00FB3745" w:rsidRPr="00FB3745" w:rsidRDefault="00FB3745" w:rsidP="00FB3745">
            <w:pPr>
              <w:pBdr>
                <w:top w:val="nil"/>
                <w:left w:val="nil"/>
                <w:bottom w:val="nil"/>
                <w:right w:val="nil"/>
                <w:between w:val="nil"/>
              </w:pBdr>
              <w:spacing w:after="0" w:line="300" w:lineRule="auto"/>
              <w:rPr>
                <w:i/>
                <w:noProof/>
                <w:sz w:val="22"/>
                <w:szCs w:val="22"/>
                <w:lang w:val="ro-RO"/>
              </w:rPr>
            </w:pPr>
            <w:r>
              <w:rPr>
                <w:noProof/>
                <w:sz w:val="22"/>
                <w:szCs w:val="22"/>
                <w:lang w:val="ro-RO"/>
              </w:rPr>
              <w:t>1307</w:t>
            </w:r>
            <w:r>
              <w:rPr>
                <w:i/>
                <w:noProof/>
                <w:sz w:val="22"/>
                <w:szCs w:val="22"/>
                <w:lang w:val="ro-RO"/>
              </w:rPr>
              <w:t xml:space="preserve"> Myotis blythii</w:t>
            </w:r>
          </w:p>
          <w:p w14:paraId="5D359CAC" w14:textId="77777777" w:rsidR="00FB3745" w:rsidRPr="00FB3745" w:rsidRDefault="00FB3745" w:rsidP="00FB3745">
            <w:pPr>
              <w:pBdr>
                <w:top w:val="nil"/>
                <w:left w:val="nil"/>
                <w:bottom w:val="nil"/>
                <w:right w:val="nil"/>
                <w:between w:val="nil"/>
              </w:pBdr>
              <w:spacing w:after="0" w:line="300" w:lineRule="auto"/>
              <w:rPr>
                <w:i/>
                <w:noProof/>
                <w:sz w:val="22"/>
                <w:szCs w:val="22"/>
                <w:lang w:val="ro-RO"/>
              </w:rPr>
            </w:pPr>
            <w:r>
              <w:rPr>
                <w:noProof/>
                <w:sz w:val="22"/>
                <w:szCs w:val="22"/>
                <w:lang w:val="ro-RO"/>
              </w:rPr>
              <w:t>1314</w:t>
            </w:r>
            <w:r>
              <w:rPr>
                <w:i/>
                <w:noProof/>
                <w:sz w:val="22"/>
                <w:szCs w:val="22"/>
                <w:lang w:val="ro-RO"/>
              </w:rPr>
              <w:t xml:space="preserve"> Myotis daubentonii</w:t>
            </w:r>
          </w:p>
          <w:p w14:paraId="6CC85F0E" w14:textId="77777777" w:rsidR="00FB3745" w:rsidRPr="00FB3745" w:rsidRDefault="00FB3745" w:rsidP="00FB3745">
            <w:pPr>
              <w:pBdr>
                <w:top w:val="nil"/>
                <w:left w:val="nil"/>
                <w:bottom w:val="nil"/>
                <w:right w:val="nil"/>
                <w:between w:val="nil"/>
              </w:pBdr>
              <w:spacing w:after="0" w:line="300" w:lineRule="auto"/>
              <w:rPr>
                <w:i/>
                <w:noProof/>
                <w:sz w:val="22"/>
                <w:szCs w:val="22"/>
                <w:lang w:val="ro-RO"/>
              </w:rPr>
            </w:pPr>
            <w:r>
              <w:rPr>
                <w:noProof/>
                <w:sz w:val="22"/>
                <w:szCs w:val="22"/>
                <w:lang w:val="ro-RO"/>
              </w:rPr>
              <w:t>1321</w:t>
            </w:r>
            <w:r>
              <w:rPr>
                <w:i/>
                <w:noProof/>
                <w:sz w:val="22"/>
                <w:szCs w:val="22"/>
                <w:lang w:val="ro-RO"/>
              </w:rPr>
              <w:t xml:space="preserve"> Myotis emarginatus</w:t>
            </w:r>
          </w:p>
          <w:p w14:paraId="5DF37D7E" w14:textId="77777777" w:rsidR="00FB3745" w:rsidRPr="00FB3745" w:rsidRDefault="00FB3745" w:rsidP="00FB3745">
            <w:pPr>
              <w:pBdr>
                <w:top w:val="nil"/>
                <w:left w:val="nil"/>
                <w:bottom w:val="nil"/>
                <w:right w:val="nil"/>
                <w:between w:val="nil"/>
              </w:pBdr>
              <w:spacing w:after="0" w:line="300" w:lineRule="auto"/>
              <w:rPr>
                <w:i/>
                <w:noProof/>
                <w:sz w:val="22"/>
                <w:szCs w:val="22"/>
                <w:lang w:val="ro-RO"/>
              </w:rPr>
            </w:pPr>
            <w:r>
              <w:rPr>
                <w:noProof/>
                <w:sz w:val="22"/>
                <w:szCs w:val="22"/>
                <w:lang w:val="ro-RO"/>
              </w:rPr>
              <w:t>1324</w:t>
            </w:r>
            <w:r>
              <w:rPr>
                <w:i/>
                <w:noProof/>
                <w:sz w:val="22"/>
                <w:szCs w:val="22"/>
                <w:lang w:val="ro-RO"/>
              </w:rPr>
              <w:t xml:space="preserve"> Myotis myotis</w:t>
            </w:r>
          </w:p>
          <w:p w14:paraId="612229B5" w14:textId="77777777" w:rsidR="00FB3745" w:rsidRPr="00FB3745" w:rsidRDefault="00FB3745" w:rsidP="00FB3745">
            <w:pPr>
              <w:pBdr>
                <w:top w:val="nil"/>
                <w:left w:val="nil"/>
                <w:bottom w:val="nil"/>
                <w:right w:val="nil"/>
                <w:between w:val="nil"/>
              </w:pBdr>
              <w:spacing w:after="0" w:line="300" w:lineRule="auto"/>
              <w:rPr>
                <w:i/>
                <w:noProof/>
                <w:sz w:val="22"/>
                <w:szCs w:val="22"/>
                <w:lang w:val="ro-RO"/>
              </w:rPr>
            </w:pPr>
            <w:r>
              <w:rPr>
                <w:noProof/>
                <w:sz w:val="22"/>
                <w:szCs w:val="22"/>
                <w:lang w:val="ro-RO"/>
              </w:rPr>
              <w:t>1330</w:t>
            </w:r>
            <w:r>
              <w:rPr>
                <w:i/>
                <w:noProof/>
                <w:sz w:val="22"/>
                <w:szCs w:val="22"/>
                <w:lang w:val="ro-RO"/>
              </w:rPr>
              <w:t xml:space="preserve"> Myotis mystacinus</w:t>
            </w:r>
          </w:p>
          <w:p w14:paraId="76A6E3E9" w14:textId="77777777" w:rsidR="00FB3745" w:rsidRPr="00FB3745" w:rsidRDefault="00FB3745" w:rsidP="00FB3745">
            <w:pPr>
              <w:pBdr>
                <w:top w:val="nil"/>
                <w:left w:val="nil"/>
                <w:bottom w:val="nil"/>
                <w:right w:val="nil"/>
                <w:between w:val="nil"/>
              </w:pBdr>
              <w:spacing w:after="0" w:line="300" w:lineRule="auto"/>
              <w:rPr>
                <w:i/>
                <w:noProof/>
                <w:sz w:val="22"/>
                <w:szCs w:val="22"/>
                <w:lang w:val="ro-RO"/>
              </w:rPr>
            </w:pPr>
            <w:r>
              <w:rPr>
                <w:noProof/>
                <w:sz w:val="22"/>
                <w:szCs w:val="22"/>
                <w:lang w:val="ro-RO"/>
              </w:rPr>
              <w:t>1322</w:t>
            </w:r>
            <w:r>
              <w:rPr>
                <w:i/>
                <w:noProof/>
                <w:sz w:val="22"/>
                <w:szCs w:val="22"/>
                <w:lang w:val="ro-RO"/>
              </w:rPr>
              <w:t xml:space="preserve"> Myotis nattereri</w:t>
            </w:r>
          </w:p>
          <w:p w14:paraId="7B8255B5" w14:textId="77777777" w:rsidR="00FB3745" w:rsidRPr="00FB3745" w:rsidRDefault="00FB3745" w:rsidP="00FB3745">
            <w:pPr>
              <w:pBdr>
                <w:top w:val="nil"/>
                <w:left w:val="nil"/>
                <w:bottom w:val="nil"/>
                <w:right w:val="nil"/>
                <w:between w:val="nil"/>
              </w:pBdr>
              <w:spacing w:after="0" w:line="300" w:lineRule="auto"/>
              <w:rPr>
                <w:b/>
                <w:noProof/>
                <w:sz w:val="22"/>
                <w:szCs w:val="22"/>
                <w:lang w:val="ro-RO"/>
              </w:rPr>
            </w:pPr>
            <w:r>
              <w:rPr>
                <w:b/>
                <w:noProof/>
                <w:sz w:val="22"/>
                <w:szCs w:val="22"/>
                <w:lang w:val="ro-RO"/>
              </w:rPr>
              <w:t>Amfibieni:</w:t>
            </w:r>
          </w:p>
          <w:p w14:paraId="521EE887" w14:textId="77777777" w:rsidR="00FB3745" w:rsidRPr="00FB3745" w:rsidRDefault="00FB3745" w:rsidP="00FB3745">
            <w:pPr>
              <w:pBdr>
                <w:top w:val="nil"/>
                <w:left w:val="nil"/>
                <w:bottom w:val="nil"/>
                <w:right w:val="nil"/>
                <w:between w:val="nil"/>
              </w:pBdr>
              <w:spacing w:after="0" w:line="300" w:lineRule="auto"/>
              <w:rPr>
                <w:i/>
                <w:noProof/>
                <w:sz w:val="22"/>
                <w:szCs w:val="22"/>
                <w:lang w:val="ro-RO"/>
              </w:rPr>
            </w:pPr>
            <w:r>
              <w:rPr>
                <w:noProof/>
                <w:sz w:val="22"/>
                <w:szCs w:val="22"/>
                <w:lang w:val="ro-RO"/>
              </w:rPr>
              <w:t>1193</w:t>
            </w:r>
            <w:r>
              <w:rPr>
                <w:i/>
                <w:noProof/>
                <w:sz w:val="22"/>
                <w:szCs w:val="22"/>
                <w:lang w:val="ro-RO"/>
              </w:rPr>
              <w:t xml:space="preserve"> Bombina variegata</w:t>
            </w:r>
          </w:p>
          <w:p w14:paraId="06CB72EA" w14:textId="77777777" w:rsidR="00FB3745" w:rsidRPr="00FB3745" w:rsidRDefault="00FB3745" w:rsidP="00FB3745">
            <w:pPr>
              <w:pBdr>
                <w:top w:val="nil"/>
                <w:left w:val="nil"/>
                <w:bottom w:val="nil"/>
                <w:right w:val="nil"/>
                <w:between w:val="nil"/>
              </w:pBdr>
              <w:spacing w:after="0" w:line="300" w:lineRule="auto"/>
              <w:rPr>
                <w:i/>
                <w:noProof/>
                <w:sz w:val="22"/>
                <w:szCs w:val="22"/>
                <w:lang w:val="ro-RO"/>
              </w:rPr>
            </w:pPr>
            <w:r>
              <w:rPr>
                <w:i/>
                <w:noProof/>
                <w:sz w:val="22"/>
                <w:szCs w:val="22"/>
                <w:lang w:val="ro-RO"/>
              </w:rPr>
              <w:t>1188 Bombina bombina</w:t>
            </w:r>
          </w:p>
          <w:p w14:paraId="460435C0" w14:textId="77777777" w:rsidR="00FB3745" w:rsidRPr="00FB3745" w:rsidRDefault="00FB3745" w:rsidP="00FB3745">
            <w:pPr>
              <w:pBdr>
                <w:top w:val="nil"/>
                <w:left w:val="nil"/>
                <w:bottom w:val="nil"/>
                <w:right w:val="nil"/>
                <w:between w:val="nil"/>
              </w:pBdr>
              <w:spacing w:after="0" w:line="300" w:lineRule="auto"/>
              <w:rPr>
                <w:i/>
                <w:noProof/>
                <w:sz w:val="22"/>
                <w:szCs w:val="22"/>
                <w:lang w:val="ro-RO"/>
              </w:rPr>
            </w:pPr>
            <w:r>
              <w:rPr>
                <w:noProof/>
                <w:sz w:val="22"/>
                <w:szCs w:val="22"/>
                <w:lang w:val="ro-RO"/>
              </w:rPr>
              <w:t>4008</w:t>
            </w:r>
            <w:r>
              <w:rPr>
                <w:i/>
                <w:noProof/>
                <w:sz w:val="22"/>
                <w:szCs w:val="22"/>
                <w:lang w:val="ro-RO"/>
              </w:rPr>
              <w:t xml:space="preserve"> Triturus vulgaris ampelensis</w:t>
            </w:r>
          </w:p>
          <w:p w14:paraId="2A8EF02D" w14:textId="77777777" w:rsidR="00FB3745" w:rsidRPr="00FB3745" w:rsidRDefault="00FB3745" w:rsidP="00FB3745">
            <w:pPr>
              <w:pBdr>
                <w:top w:val="nil"/>
                <w:left w:val="nil"/>
                <w:bottom w:val="nil"/>
                <w:right w:val="nil"/>
                <w:between w:val="nil"/>
              </w:pBdr>
              <w:spacing w:after="0" w:line="300" w:lineRule="auto"/>
              <w:rPr>
                <w:i/>
                <w:noProof/>
                <w:sz w:val="22"/>
                <w:szCs w:val="22"/>
                <w:lang w:val="ro-RO"/>
              </w:rPr>
            </w:pPr>
            <w:r>
              <w:rPr>
                <w:i/>
                <w:noProof/>
                <w:sz w:val="22"/>
                <w:szCs w:val="22"/>
                <w:lang w:val="ro-RO"/>
              </w:rPr>
              <w:t>2351Salamandra salamandra</w:t>
            </w:r>
          </w:p>
          <w:p w14:paraId="48A0B7A1" w14:textId="77777777" w:rsidR="00FB3745" w:rsidRPr="00FB3745" w:rsidRDefault="00FB3745" w:rsidP="00FB3745">
            <w:pPr>
              <w:pBdr>
                <w:top w:val="nil"/>
                <w:left w:val="nil"/>
                <w:bottom w:val="nil"/>
                <w:right w:val="nil"/>
                <w:between w:val="nil"/>
              </w:pBdr>
              <w:spacing w:after="0" w:line="300" w:lineRule="auto"/>
              <w:rPr>
                <w:i/>
                <w:noProof/>
                <w:sz w:val="22"/>
                <w:szCs w:val="22"/>
                <w:lang w:val="ro-RO"/>
              </w:rPr>
            </w:pPr>
            <w:r>
              <w:rPr>
                <w:i/>
                <w:noProof/>
                <w:sz w:val="22"/>
                <w:szCs w:val="22"/>
                <w:lang w:val="ro-RO"/>
              </w:rPr>
              <w:t>1166 Triturus cristatus</w:t>
            </w:r>
          </w:p>
          <w:p w14:paraId="79449760" w14:textId="77777777" w:rsidR="00197950" w:rsidRDefault="000E73F6" w:rsidP="00197950">
            <w:pPr>
              <w:spacing w:after="0"/>
              <w:jc w:val="both"/>
              <w:rPr>
                <w:b/>
                <w:bCs/>
                <w:sz w:val="22"/>
                <w:szCs w:val="22"/>
                <w:lang w:val="ro-RO"/>
              </w:rPr>
            </w:pPr>
            <w:r>
              <w:rPr>
                <w:b/>
                <w:bCs/>
                <w:sz w:val="22"/>
                <w:szCs w:val="22"/>
                <w:lang w:val="ro-RO"/>
              </w:rPr>
              <w:t xml:space="preserve">Nevertebrate: </w:t>
            </w:r>
          </w:p>
          <w:p w14:paraId="322102F1" w14:textId="377AB37D" w:rsidR="00197950" w:rsidRDefault="000E73F6" w:rsidP="00197950">
            <w:pPr>
              <w:spacing w:after="0"/>
              <w:jc w:val="both"/>
              <w:rPr>
                <w:sz w:val="22"/>
                <w:szCs w:val="22"/>
                <w:lang w:val="ro-RO"/>
              </w:rPr>
            </w:pPr>
            <w:r>
              <w:rPr>
                <w:sz w:val="22"/>
                <w:szCs w:val="22"/>
                <w:lang w:val="ro-RO"/>
              </w:rPr>
              <w:t>1083 Lucanus cervus</w:t>
            </w:r>
          </w:p>
          <w:p w14:paraId="58B167B0" w14:textId="5D12B7C6" w:rsidR="003C5BB0" w:rsidRDefault="000E73F6" w:rsidP="00197950">
            <w:pPr>
              <w:spacing w:after="0"/>
              <w:jc w:val="both"/>
            </w:pPr>
            <w:r>
              <w:rPr>
                <w:sz w:val="22"/>
                <w:szCs w:val="22"/>
                <w:lang w:val="ro-RO"/>
              </w:rPr>
              <w:t>1052 Euphydryas maturna</w:t>
            </w:r>
          </w:p>
          <w:p w14:paraId="361657D3" w14:textId="77777777" w:rsidR="00197950" w:rsidRDefault="000E73F6" w:rsidP="00197950">
            <w:pPr>
              <w:spacing w:after="0"/>
              <w:jc w:val="both"/>
              <w:rPr>
                <w:b/>
                <w:bCs/>
                <w:sz w:val="22"/>
                <w:szCs w:val="22"/>
                <w:lang w:val="ro-RO"/>
              </w:rPr>
            </w:pPr>
            <w:r>
              <w:rPr>
                <w:b/>
                <w:bCs/>
                <w:sz w:val="22"/>
                <w:szCs w:val="22"/>
                <w:lang w:val="ro-RO"/>
              </w:rPr>
              <w:t xml:space="preserve">Păsări: </w:t>
            </w:r>
          </w:p>
          <w:p w14:paraId="23A559DB" w14:textId="1974EF8B" w:rsidR="00197950" w:rsidRDefault="000E73F6" w:rsidP="00197950">
            <w:pPr>
              <w:spacing w:after="0"/>
              <w:jc w:val="both"/>
              <w:rPr>
                <w:sz w:val="22"/>
                <w:szCs w:val="22"/>
                <w:lang w:val="ro-RO"/>
              </w:rPr>
            </w:pPr>
            <w:r>
              <w:rPr>
                <w:sz w:val="22"/>
                <w:szCs w:val="22"/>
                <w:lang w:val="ro-RO"/>
              </w:rPr>
              <w:t>A104 Bonasa bonasia</w:t>
            </w:r>
          </w:p>
          <w:p w14:paraId="646B6DA2" w14:textId="77777777" w:rsidR="00197950" w:rsidRDefault="000E73F6" w:rsidP="00197950">
            <w:pPr>
              <w:spacing w:after="0"/>
              <w:jc w:val="both"/>
              <w:rPr>
                <w:sz w:val="22"/>
                <w:szCs w:val="22"/>
                <w:lang w:val="ro-RO"/>
              </w:rPr>
            </w:pPr>
            <w:r>
              <w:rPr>
                <w:sz w:val="22"/>
                <w:szCs w:val="22"/>
                <w:lang w:val="ro-RO"/>
              </w:rPr>
              <w:t>A239 Dendrocopos leucotos</w:t>
            </w:r>
          </w:p>
          <w:p w14:paraId="27BD5E88" w14:textId="77777777" w:rsidR="00197950" w:rsidRDefault="000E73F6" w:rsidP="00197950">
            <w:pPr>
              <w:spacing w:after="0"/>
              <w:jc w:val="both"/>
              <w:rPr>
                <w:sz w:val="22"/>
                <w:szCs w:val="22"/>
                <w:lang w:val="ro-RO"/>
              </w:rPr>
            </w:pPr>
            <w:r>
              <w:rPr>
                <w:sz w:val="22"/>
                <w:szCs w:val="22"/>
                <w:lang w:val="ro-RO"/>
              </w:rPr>
              <w:t>A238 Dendrocopos medius</w:t>
            </w:r>
          </w:p>
          <w:p w14:paraId="635D6925" w14:textId="77777777" w:rsidR="00197950" w:rsidRDefault="000E73F6" w:rsidP="00197950">
            <w:pPr>
              <w:spacing w:after="0"/>
              <w:jc w:val="both"/>
              <w:rPr>
                <w:sz w:val="22"/>
                <w:szCs w:val="22"/>
                <w:lang w:val="ro-RO"/>
              </w:rPr>
            </w:pPr>
            <w:r>
              <w:rPr>
                <w:sz w:val="22"/>
                <w:szCs w:val="22"/>
                <w:lang w:val="ro-RO"/>
              </w:rPr>
              <w:t>A236 Dryocopus martius</w:t>
            </w:r>
          </w:p>
          <w:p w14:paraId="76521E1A" w14:textId="77777777" w:rsidR="00197950" w:rsidRDefault="000E73F6" w:rsidP="00197950">
            <w:pPr>
              <w:spacing w:after="0"/>
              <w:jc w:val="both"/>
              <w:rPr>
                <w:sz w:val="22"/>
                <w:szCs w:val="22"/>
                <w:lang w:val="ro-RO"/>
              </w:rPr>
            </w:pPr>
            <w:r>
              <w:rPr>
                <w:sz w:val="22"/>
                <w:szCs w:val="22"/>
                <w:lang w:val="ro-RO"/>
              </w:rPr>
              <w:t>A321 Ficedula albicollis</w:t>
            </w:r>
          </w:p>
          <w:p w14:paraId="218D2264" w14:textId="77777777" w:rsidR="00197950" w:rsidRDefault="000E73F6" w:rsidP="00197950">
            <w:pPr>
              <w:spacing w:after="0"/>
              <w:jc w:val="both"/>
              <w:rPr>
                <w:sz w:val="22"/>
                <w:szCs w:val="22"/>
                <w:lang w:val="ro-RO"/>
              </w:rPr>
            </w:pPr>
            <w:r>
              <w:rPr>
                <w:sz w:val="22"/>
                <w:szCs w:val="22"/>
                <w:lang w:val="ro-RO"/>
              </w:rPr>
              <w:lastRenderedPageBreak/>
              <w:t>A072 Pernis apivorus</w:t>
            </w:r>
          </w:p>
          <w:p w14:paraId="4B295161" w14:textId="77777777" w:rsidR="00197950" w:rsidRDefault="000E73F6" w:rsidP="00197950">
            <w:pPr>
              <w:spacing w:after="0"/>
              <w:jc w:val="both"/>
              <w:rPr>
                <w:sz w:val="22"/>
                <w:szCs w:val="22"/>
                <w:lang w:val="ro-RO"/>
              </w:rPr>
            </w:pPr>
            <w:r>
              <w:rPr>
                <w:sz w:val="22"/>
                <w:szCs w:val="22"/>
                <w:lang w:val="ro-RO"/>
              </w:rPr>
              <w:t>A234 Picus canus</w:t>
            </w:r>
          </w:p>
          <w:p w14:paraId="28E3C0BA" w14:textId="206E8677" w:rsidR="003C5BB0" w:rsidRDefault="000E73F6" w:rsidP="00197950">
            <w:pPr>
              <w:spacing w:after="0"/>
              <w:jc w:val="both"/>
            </w:pPr>
            <w:r>
              <w:rPr>
                <w:sz w:val="22"/>
                <w:szCs w:val="22"/>
                <w:lang w:val="ro-RO"/>
              </w:rPr>
              <w:t>A220 Strix uralensis</w:t>
            </w:r>
          </w:p>
        </w:tc>
      </w:tr>
      <w:tr w:rsidR="00FB3745" w:rsidRPr="00FB3745" w14:paraId="15AF5F65" w14:textId="77777777" w:rsidTr="001012F1">
        <w:tc>
          <w:tcPr>
            <w:tcW w:w="2250" w:type="dxa"/>
            <w:tcBorders>
              <w:top w:val="single" w:sz="6" w:space="0" w:color="000000"/>
              <w:left w:val="single" w:sz="6" w:space="0" w:color="000000"/>
              <w:bottom w:val="single" w:sz="6" w:space="0" w:color="000000"/>
              <w:right w:val="single" w:sz="6" w:space="0" w:color="000000"/>
            </w:tcBorders>
          </w:tcPr>
          <w:p w14:paraId="01492157" w14:textId="77777777" w:rsidR="00FB3745" w:rsidRPr="00FB3745" w:rsidRDefault="00FB3745" w:rsidP="00FB3745">
            <w:pPr>
              <w:spacing w:after="0" w:line="300" w:lineRule="auto"/>
              <w:rPr>
                <w:noProof/>
                <w:sz w:val="22"/>
                <w:szCs w:val="22"/>
                <w:lang w:val="ro-RO"/>
              </w:rPr>
            </w:pPr>
            <w:r>
              <w:rPr>
                <w:noProof/>
                <w:sz w:val="22"/>
                <w:szCs w:val="22"/>
                <w:lang w:val="ro-RO"/>
              </w:rPr>
              <w:lastRenderedPageBreak/>
              <w:t>Valoarea ecologică</w:t>
            </w:r>
          </w:p>
        </w:tc>
        <w:tc>
          <w:tcPr>
            <w:tcW w:w="6714" w:type="dxa"/>
            <w:tcBorders>
              <w:top w:val="single" w:sz="6" w:space="0" w:color="000000"/>
              <w:left w:val="single" w:sz="6" w:space="0" w:color="000000"/>
              <w:bottom w:val="single" w:sz="6" w:space="0" w:color="000000"/>
              <w:right w:val="single" w:sz="6" w:space="0" w:color="000000"/>
            </w:tcBorders>
          </w:tcPr>
          <w:p w14:paraId="2F27A1B4" w14:textId="77777777" w:rsidR="00F113C4" w:rsidRDefault="000E73F6">
            <w:pPr>
              <w:jc w:val="both"/>
            </w:pPr>
            <w:r>
              <w:rPr>
                <w:sz w:val="22"/>
                <w:szCs w:val="22"/>
              </w:rPr>
              <w:t>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14:paraId="1E733DF3" w14:textId="77777777" w:rsidR="00F113C4" w:rsidRDefault="000E73F6">
            <w:pPr>
              <w:jc w:val="both"/>
            </w:pPr>
            <w:r>
              <w:rPr>
                <w:sz w:val="22"/>
                <w:szCs w:val="22"/>
              </w:rPr>
              <w:t>Valoarea ecologică a zonei este susținută de existența unor condiții favorabile pentru numeroase specii de interes conservativ asociate pădurilor mature și ecosistemelor forestiere bine conservate.</w:t>
            </w:r>
          </w:p>
          <w:p w14:paraId="461C58A9" w14:textId="77777777" w:rsidR="00F113C4" w:rsidRDefault="000E73F6">
            <w:pPr>
              <w:jc w:val="both"/>
            </w:pPr>
            <w:r>
              <w:rPr>
                <w:sz w:val="22"/>
                <w:szCs w:val="22"/>
              </w:rPr>
              <w:t>Zona include ecosisteme lotice și habitate ripariene care asigură conectivitatea ecologică la scară regională și susțin procese hidrologice naturale esențiale pentru funcționarea ecosistemelor de luncă și a zonelor umede asociate.</w:t>
            </w:r>
          </w:p>
          <w:p w14:paraId="48822CE0" w14:textId="77777777" w:rsidR="00F113C4" w:rsidRDefault="000E73F6">
            <w:pPr>
              <w:jc w:val="both"/>
            </w:pPr>
            <w:r>
              <w:rPr>
                <w:sz w:val="22"/>
                <w:szCs w:val="22"/>
              </w:rPr>
              <w:t>Desemnarea are la bază valoarea ecologică ridicată a habitatelor și speciilor de interes conservativ asociate ecosistemelor forestiere.</w:t>
            </w:r>
          </w:p>
        </w:tc>
      </w:tr>
      <w:tr w:rsidR="00FB3745" w:rsidRPr="00FB3745" w14:paraId="65584A4A" w14:textId="77777777" w:rsidTr="001012F1">
        <w:tc>
          <w:tcPr>
            <w:tcW w:w="2250" w:type="dxa"/>
            <w:tcBorders>
              <w:top w:val="single" w:sz="6" w:space="0" w:color="000000"/>
              <w:left w:val="single" w:sz="6" w:space="0" w:color="000000"/>
              <w:bottom w:val="single" w:sz="6" w:space="0" w:color="000000"/>
              <w:right w:val="single" w:sz="6" w:space="0" w:color="000000"/>
            </w:tcBorders>
          </w:tcPr>
          <w:p w14:paraId="03EB6E27" w14:textId="77777777" w:rsidR="00FB3745" w:rsidRPr="00FB3745" w:rsidRDefault="00FB3745" w:rsidP="00FB3745">
            <w:pPr>
              <w:spacing w:after="0" w:line="300" w:lineRule="auto"/>
              <w:rPr>
                <w:noProof/>
                <w:sz w:val="22"/>
                <w:szCs w:val="22"/>
                <w:lang w:val="ro-RO"/>
              </w:rPr>
            </w:pPr>
            <w:r>
              <w:rPr>
                <w:noProof/>
                <w:sz w:val="22"/>
                <w:szCs w:val="22"/>
                <w:lang w:val="ro-RO"/>
              </w:rPr>
              <w:t>Presiuni semnificative</w:t>
            </w:r>
          </w:p>
        </w:tc>
        <w:tc>
          <w:tcPr>
            <w:tcW w:w="6714" w:type="dxa"/>
            <w:tcBorders>
              <w:top w:val="single" w:sz="6" w:space="0" w:color="000000"/>
              <w:left w:val="single" w:sz="6" w:space="0" w:color="000000"/>
              <w:bottom w:val="single" w:sz="6" w:space="0" w:color="000000"/>
              <w:right w:val="single" w:sz="6" w:space="0" w:color="000000"/>
            </w:tcBorders>
          </w:tcPr>
          <w:p w14:paraId="79ED7414" w14:textId="77777777" w:rsidR="00FB3745" w:rsidRPr="00FB3745" w:rsidRDefault="00FB3745" w:rsidP="00FB3745">
            <w:pPr>
              <w:spacing w:after="0" w:line="300" w:lineRule="auto"/>
              <w:rPr>
                <w:noProof/>
                <w:sz w:val="22"/>
                <w:szCs w:val="22"/>
                <w:lang w:val="ro-RO"/>
              </w:rPr>
            </w:pPr>
            <w:r>
              <w:rPr>
                <w:noProof/>
                <w:sz w:val="22"/>
                <w:szCs w:val="22"/>
                <w:lang w:val="ro-RO"/>
              </w:rPr>
              <w:t>A04 Pășunatul</w:t>
            </w:r>
          </w:p>
          <w:p w14:paraId="258B2006" w14:textId="77777777" w:rsidR="00FB3745" w:rsidRPr="00FB3745" w:rsidRDefault="00FB3745" w:rsidP="00FB3745">
            <w:pPr>
              <w:spacing w:after="0" w:line="300" w:lineRule="auto"/>
              <w:rPr>
                <w:noProof/>
                <w:sz w:val="22"/>
                <w:szCs w:val="22"/>
                <w:lang w:val="ro-RO"/>
              </w:rPr>
            </w:pPr>
            <w:r>
              <w:rPr>
                <w:noProof/>
                <w:sz w:val="22"/>
                <w:szCs w:val="22"/>
                <w:lang w:val="ro-RO"/>
              </w:rPr>
              <w:t xml:space="preserve">B02.01.02 - replantarea pădurii (arbori nenativi) </w:t>
            </w:r>
          </w:p>
        </w:tc>
      </w:tr>
      <w:tr w:rsidR="00FB3745" w:rsidRPr="00FB3745" w14:paraId="4019CCDD" w14:textId="77777777" w:rsidTr="001012F1">
        <w:tc>
          <w:tcPr>
            <w:tcW w:w="2250" w:type="dxa"/>
            <w:tcBorders>
              <w:top w:val="single" w:sz="6" w:space="0" w:color="000000"/>
              <w:left w:val="single" w:sz="6" w:space="0" w:color="000000"/>
              <w:bottom w:val="single" w:sz="6" w:space="0" w:color="000000"/>
              <w:right w:val="single" w:sz="6" w:space="0" w:color="000000"/>
            </w:tcBorders>
          </w:tcPr>
          <w:p w14:paraId="0726D6FF" w14:textId="77777777" w:rsidR="00FB3745" w:rsidRPr="00FB3745" w:rsidRDefault="00FB3745" w:rsidP="00FB3745">
            <w:pPr>
              <w:spacing w:after="0" w:line="300" w:lineRule="auto"/>
              <w:rPr>
                <w:noProof/>
                <w:sz w:val="22"/>
                <w:szCs w:val="22"/>
                <w:lang w:val="ro-RO"/>
              </w:rPr>
            </w:pPr>
            <w:r>
              <w:rPr>
                <w:noProof/>
                <w:sz w:val="22"/>
                <w:szCs w:val="22"/>
                <w:lang w:val="ro-RO"/>
              </w:rPr>
              <w:t>Obiective și măsuri de conservare</w:t>
            </w:r>
          </w:p>
        </w:tc>
        <w:tc>
          <w:tcPr>
            <w:tcW w:w="6714" w:type="dxa"/>
            <w:tcBorders>
              <w:top w:val="single" w:sz="6" w:space="0" w:color="000000"/>
              <w:left w:val="single" w:sz="6" w:space="0" w:color="000000"/>
              <w:bottom w:val="single" w:sz="6" w:space="0" w:color="000000"/>
              <w:right w:val="single" w:sz="6" w:space="0" w:color="000000"/>
            </w:tcBorders>
          </w:tcPr>
          <w:p w14:paraId="7F9728E4" w14:textId="77777777" w:rsidR="003C5BB0" w:rsidRDefault="000E73F6">
            <w:pPr>
              <w:spacing w:after="0" w:line="240" w:lineRule="auto"/>
              <w:jc w:val="both"/>
              <w:rPr>
                <w:sz w:val="22"/>
                <w:szCs w:val="22"/>
                <w:lang w:val="ro-RO"/>
              </w:rPr>
            </w:pPr>
            <w:r>
              <w:rPr>
                <w:b/>
                <w:bCs/>
                <w:sz w:val="22"/>
                <w:szCs w:val="22"/>
                <w:lang w:val="ro-RO"/>
              </w:rPr>
              <w:t>Obiective și măsuri pentru habitatele forestiere în tipul funcțional 1 – regim de non-intervenție</w:t>
            </w:r>
          </w:p>
          <w:p w14:paraId="45007347" w14:textId="77777777" w:rsidR="003C5BB0" w:rsidRDefault="000E73F6">
            <w:pPr>
              <w:spacing w:after="0" w:line="240" w:lineRule="auto"/>
              <w:jc w:val="both"/>
              <w:rPr>
                <w:sz w:val="22"/>
                <w:szCs w:val="22"/>
                <w:lang w:val="ro-RO"/>
              </w:rPr>
            </w:pPr>
            <w:r>
              <w:rPr>
                <w:b/>
                <w:bCs/>
                <w:sz w:val="22"/>
                <w:szCs w:val="22"/>
                <w:lang w:val="ro-RO"/>
              </w:rPr>
              <w:t>Obiective specifice:</w:t>
            </w:r>
          </w:p>
          <w:p w14:paraId="3D5345D5" w14:textId="77777777" w:rsidR="003C5BB0" w:rsidRDefault="000E73F6">
            <w:pPr>
              <w:spacing w:after="0" w:line="240" w:lineRule="auto"/>
              <w:jc w:val="both"/>
              <w:rPr>
                <w:sz w:val="22"/>
                <w:szCs w:val="22"/>
                <w:lang w:val="ro-RO"/>
              </w:rPr>
            </w:pPr>
            <w:r>
              <w:rPr>
                <w:b/>
                <w:bCs/>
                <w:sz w:val="22"/>
                <w:szCs w:val="22"/>
                <w:lang w:val="ro-RO"/>
              </w:rPr>
              <w:t xml:space="preserve">O1. </w:t>
            </w:r>
            <w:r>
              <w:rPr>
                <w:sz w:val="22"/>
                <w:szCs w:val="22"/>
                <w:lang w:val="ro-RO"/>
              </w:rPr>
              <w:t>Conservarea funcționării ecologice naturale a pădurii: regenerare spontană, succesiune nealterată, mortalitate naturală a arborilor și perturbări naturale.</w:t>
            </w:r>
          </w:p>
          <w:p w14:paraId="3EAACA74" w14:textId="77777777" w:rsidR="003C5BB0" w:rsidRDefault="000E73F6">
            <w:pPr>
              <w:spacing w:after="0" w:line="240" w:lineRule="auto"/>
              <w:jc w:val="both"/>
              <w:rPr>
                <w:sz w:val="22"/>
                <w:szCs w:val="22"/>
                <w:lang w:val="ro-RO"/>
              </w:rPr>
            </w:pPr>
            <w:r>
              <w:rPr>
                <w:b/>
                <w:bCs/>
                <w:sz w:val="22"/>
                <w:szCs w:val="22"/>
                <w:lang w:val="ro-RO"/>
              </w:rPr>
              <w:t xml:space="preserve">O2. </w:t>
            </w:r>
            <w:r>
              <w:rPr>
                <w:sz w:val="22"/>
                <w:szCs w:val="22"/>
                <w:lang w:val="ro-RO"/>
              </w:rPr>
              <w:t>Menținerea elementelor-cheie pentru biodiversitate (arbori foarte bătrâni, arbori-habitat, lemn mort, microhabitate).</w:t>
            </w:r>
          </w:p>
          <w:p w14:paraId="3925A852" w14:textId="77777777" w:rsidR="003C5BB0" w:rsidRDefault="000E73F6">
            <w:pPr>
              <w:spacing w:after="0" w:line="240" w:lineRule="auto"/>
              <w:jc w:val="both"/>
              <w:rPr>
                <w:sz w:val="22"/>
                <w:szCs w:val="22"/>
                <w:lang w:val="ro-RO"/>
              </w:rPr>
            </w:pPr>
            <w:r>
              <w:rPr>
                <w:b/>
                <w:bCs/>
                <w:sz w:val="22"/>
                <w:szCs w:val="22"/>
                <w:lang w:val="ro-RO"/>
              </w:rPr>
              <w:t xml:space="preserve">O3. </w:t>
            </w:r>
            <w:r>
              <w:rPr>
                <w:sz w:val="22"/>
                <w:szCs w:val="22"/>
                <w:lang w:val="ro-RO"/>
              </w:rPr>
              <w:t>Asigurarea continuității habitatelor și evitarea fragmentării lor prin infrastructură sau prin accesul necontrolat al activităților umane.</w:t>
            </w:r>
          </w:p>
          <w:p w14:paraId="74B72601" w14:textId="77777777" w:rsidR="003C5BB0" w:rsidRDefault="000E73F6">
            <w:pPr>
              <w:spacing w:after="0" w:line="240" w:lineRule="auto"/>
              <w:jc w:val="both"/>
              <w:rPr>
                <w:sz w:val="22"/>
                <w:szCs w:val="22"/>
                <w:lang w:val="ro-RO"/>
              </w:rPr>
            </w:pPr>
            <w:r>
              <w:rPr>
                <w:b/>
                <w:bCs/>
                <w:sz w:val="22"/>
                <w:szCs w:val="22"/>
                <w:lang w:val="ro-RO"/>
              </w:rPr>
              <w:t xml:space="preserve">O4. </w:t>
            </w:r>
            <w:r>
              <w:rPr>
                <w:sz w:val="22"/>
                <w:szCs w:val="22"/>
                <w:lang w:val="ro-RO"/>
              </w:rPr>
              <w:t>Limitarea deranjului produs de activitățile umane — acces motorizat, turism necontrolat și recoltări neautorizate.</w:t>
            </w:r>
          </w:p>
          <w:p w14:paraId="3139FADC" w14:textId="77777777" w:rsidR="003C5BB0" w:rsidRDefault="000E73F6">
            <w:pPr>
              <w:spacing w:after="0" w:line="240" w:lineRule="auto"/>
              <w:jc w:val="both"/>
              <w:rPr>
                <w:sz w:val="22"/>
                <w:szCs w:val="22"/>
                <w:lang w:val="ro-RO"/>
              </w:rPr>
            </w:pPr>
            <w:r>
              <w:rPr>
                <w:b/>
                <w:bCs/>
                <w:sz w:val="22"/>
                <w:szCs w:val="22"/>
                <w:lang w:val="ro-RO"/>
              </w:rPr>
              <w:t xml:space="preserve">O5. </w:t>
            </w:r>
            <w:r>
              <w:rPr>
                <w:sz w:val="22"/>
                <w:szCs w:val="22"/>
                <w:lang w:val="ro-RO"/>
              </w:rPr>
              <w:t>Monitorizarea periodică a stării de conservare a habitatelor și speciilor din ZPB.</w:t>
            </w:r>
          </w:p>
          <w:p w14:paraId="1859A590" w14:textId="77777777" w:rsidR="003C5BB0" w:rsidRDefault="000E73F6">
            <w:pPr>
              <w:spacing w:after="0" w:line="240" w:lineRule="auto"/>
              <w:jc w:val="both"/>
              <w:rPr>
                <w:sz w:val="22"/>
                <w:szCs w:val="22"/>
                <w:lang w:val="ro-RO"/>
              </w:rPr>
            </w:pPr>
            <w:r>
              <w:rPr>
                <w:b/>
                <w:bCs/>
                <w:sz w:val="22"/>
                <w:szCs w:val="22"/>
                <w:lang w:val="ro-RO"/>
              </w:rPr>
              <w:t>Măsuri de conservare:</w:t>
            </w:r>
          </w:p>
          <w:p w14:paraId="42313E68" w14:textId="77777777" w:rsidR="003C5BB0" w:rsidRDefault="000E73F6">
            <w:pPr>
              <w:spacing w:after="0" w:line="240" w:lineRule="auto"/>
              <w:jc w:val="both"/>
              <w:rPr>
                <w:sz w:val="22"/>
                <w:szCs w:val="22"/>
                <w:lang w:val="ro-RO"/>
              </w:rPr>
            </w:pPr>
            <w:r>
              <w:rPr>
                <w:b/>
                <w:bCs/>
                <w:sz w:val="22"/>
                <w:szCs w:val="22"/>
                <w:lang w:val="ro-RO"/>
              </w:rPr>
              <w:t xml:space="preserve">1. </w:t>
            </w:r>
            <w:r>
              <w:rPr>
                <w:sz w:val="22"/>
                <w:szCs w:val="22"/>
                <w:lang w:val="ro-RO"/>
              </w:rPr>
              <w:t>Fără intervenții asupra structurii pădurii: nu se aplică lucrări de exploatare sau lucrări care modifică structura/compoziția arboretului; evoluția este lăsată pe baza proceselor naturale.</w:t>
            </w:r>
          </w:p>
          <w:p w14:paraId="7634055A" w14:textId="77777777" w:rsidR="003C5BB0" w:rsidRDefault="000E73F6">
            <w:pPr>
              <w:spacing w:after="0" w:line="240" w:lineRule="auto"/>
              <w:jc w:val="both"/>
              <w:rPr>
                <w:sz w:val="22"/>
                <w:szCs w:val="22"/>
                <w:lang w:val="ro-RO"/>
              </w:rPr>
            </w:pPr>
            <w:r>
              <w:rPr>
                <w:b/>
                <w:bCs/>
                <w:sz w:val="22"/>
                <w:szCs w:val="22"/>
                <w:lang w:val="ro-RO"/>
              </w:rPr>
              <w:t xml:space="preserve">2. </w:t>
            </w:r>
            <w:r>
              <w:rPr>
                <w:sz w:val="22"/>
                <w:szCs w:val="22"/>
                <w:lang w:val="ro-RO"/>
              </w:rPr>
              <w:t>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44BE4B46" w14:textId="77777777" w:rsidR="003C5BB0" w:rsidRDefault="000E73F6">
            <w:pPr>
              <w:spacing w:after="0" w:line="240" w:lineRule="auto"/>
              <w:jc w:val="both"/>
              <w:rPr>
                <w:sz w:val="22"/>
                <w:szCs w:val="22"/>
                <w:lang w:val="ro-RO"/>
              </w:rPr>
            </w:pPr>
            <w:r>
              <w:rPr>
                <w:b/>
                <w:bCs/>
                <w:sz w:val="22"/>
                <w:szCs w:val="22"/>
                <w:lang w:val="ro-RO"/>
              </w:rPr>
              <w:t xml:space="preserve">3. </w:t>
            </w:r>
            <w:r>
              <w:rPr>
                <w:sz w:val="22"/>
                <w:szCs w:val="22"/>
                <w:lang w:val="ro-RO"/>
              </w:rPr>
              <w:t>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535AA6C1" w14:textId="77777777" w:rsidR="003C5BB0" w:rsidRDefault="000E73F6">
            <w:pPr>
              <w:spacing w:after="0" w:line="240" w:lineRule="auto"/>
              <w:jc w:val="both"/>
              <w:rPr>
                <w:sz w:val="22"/>
                <w:szCs w:val="22"/>
                <w:lang w:val="ro-RO"/>
              </w:rPr>
            </w:pPr>
            <w:r>
              <w:rPr>
                <w:b/>
                <w:bCs/>
                <w:sz w:val="22"/>
                <w:szCs w:val="22"/>
                <w:lang w:val="ro-RO"/>
              </w:rPr>
              <w:t xml:space="preserve">4. </w:t>
            </w:r>
            <w:r>
              <w:rPr>
                <w:sz w:val="22"/>
                <w:szCs w:val="22"/>
                <w:lang w:val="ro-RO"/>
              </w:rPr>
              <w:t xml:space="preserve">Monitorizare neintruzivă și supraveghere periodică: se evaluează regulat structura (lemn mort, arbori bătrâni, microhabitate), habitatele </w:t>
              <w:lastRenderedPageBreak/>
              <w:t>speciilor indicator și presiunile (tăieri ilegale, incendii, specii invazive, degradări cauzate de accesul necontrolat).</w:t>
            </w:r>
          </w:p>
          <w:p w14:paraId="57BC0A49" w14:textId="77777777" w:rsidR="003C5BB0" w:rsidRDefault="000E73F6">
            <w:pPr>
              <w:spacing w:after="0" w:line="240" w:lineRule="auto"/>
              <w:jc w:val="both"/>
              <w:rPr>
                <w:sz w:val="22"/>
                <w:szCs w:val="22"/>
                <w:lang w:val="ro-RO"/>
              </w:rPr>
            </w:pPr>
            <w:r>
              <w:rPr>
                <w:b/>
                <w:bCs/>
                <w:sz w:val="22"/>
                <w:szCs w:val="22"/>
                <w:lang w:val="ro-RO"/>
              </w:rPr>
              <w:t xml:space="preserve">5. </w:t>
            </w:r>
            <w:r>
              <w:rPr>
                <w:sz w:val="22"/>
                <w:szCs w:val="22"/>
                <w:lang w:val="ro-RO"/>
              </w:rPr>
              <w:t>Activități de cercetare și educație cu impact redus: cercetarea științifică și educația sunt admise doar dacă nu produc perturbări semnificative, fiind impuse reguli de acces și metode cu impact minim.</w:t>
            </w:r>
          </w:p>
        </w:tc>
      </w:tr>
      <w:tr w:rsidR="00FB3745" w:rsidRPr="00FB3745" w14:paraId="0E17ED2E" w14:textId="77777777" w:rsidTr="001012F1">
        <w:tc>
          <w:tcPr>
            <w:tcW w:w="2250" w:type="dxa"/>
            <w:tcBorders>
              <w:top w:val="single" w:sz="6" w:space="0" w:color="000000"/>
              <w:left w:val="single" w:sz="6" w:space="0" w:color="000000"/>
              <w:bottom w:val="single" w:sz="6" w:space="0" w:color="000000"/>
              <w:right w:val="single" w:sz="6" w:space="0" w:color="000000"/>
            </w:tcBorders>
          </w:tcPr>
          <w:p w14:paraId="38D51B8B" w14:textId="77777777" w:rsidR="00FB3745" w:rsidRPr="00FB3745" w:rsidRDefault="00FB3745" w:rsidP="00FB3745">
            <w:pPr>
              <w:spacing w:after="0" w:line="300" w:lineRule="auto"/>
              <w:rPr>
                <w:noProof/>
                <w:sz w:val="22"/>
                <w:szCs w:val="22"/>
                <w:lang w:val="ro-RO"/>
              </w:rPr>
            </w:pPr>
            <w:r>
              <w:rPr>
                <w:noProof/>
                <w:sz w:val="22"/>
                <w:szCs w:val="22"/>
                <w:lang w:val="ro-RO"/>
              </w:rPr>
              <w:lastRenderedPageBreak/>
              <w:t>Tipul de proprietate</w:t>
            </w:r>
          </w:p>
        </w:tc>
        <w:tc>
          <w:tcPr>
            <w:tcW w:w="6714" w:type="dxa"/>
            <w:tcBorders>
              <w:top w:val="single" w:sz="6" w:space="0" w:color="000000"/>
              <w:left w:val="single" w:sz="6" w:space="0" w:color="000000"/>
              <w:bottom w:val="single" w:sz="6" w:space="0" w:color="000000"/>
              <w:right w:val="single" w:sz="6" w:space="0" w:color="000000"/>
            </w:tcBorders>
          </w:tcPr>
          <w:p w14:paraId="628E747E" w14:textId="77777777" w:rsidR="00F11B28" w:rsidRDefault="000E73F6">
            <w:pPr>
              <w:spacing w:after="0" w:line="300" w:lineRule="auto"/>
              <w:rPr>
                <w:noProof/>
                <w:sz w:val="22"/>
                <w:szCs w:val="22"/>
                <w:lang w:val="ro-RO"/>
              </w:rPr>
            </w:pPr>
            <w:r>
              <w:rPr>
                <w:noProof/>
                <w:sz w:val="22"/>
                <w:szCs w:val="22"/>
                <w:lang w:val="ro-RO"/>
              </w:rPr>
              <w:t>Publică și privată</w:t>
            </w:r>
          </w:p>
        </w:tc>
      </w:tr>
    </w:tbl>
    <w:p w14:paraId="46F2A44D" w14:textId="77777777" w:rsidR="002619D8" w:rsidRPr="00FB3745" w:rsidRDefault="002619D8">
      <w:pPr>
        <w:spacing w:after="0" w:line="300" w:lineRule="auto"/>
        <w:rPr>
          <w:noProof/>
          <w:sz w:val="22"/>
          <w:szCs w:val="22"/>
          <w:lang w:val="ro-RO"/>
        </w:rPr>
      </w:pPr>
    </w:p>
    <w:p w14:paraId="6595E65A" w14:textId="77777777" w:rsidR="00583B2F" w:rsidRPr="00FB3745" w:rsidRDefault="000E73F6">
      <w:pPr>
        <w:spacing w:before="240" w:after="80" w:line="300" w:lineRule="auto"/>
        <w:jc w:val="center"/>
        <w:rPr>
          <w:b/>
          <w:noProof/>
          <w:sz w:val="22"/>
          <w:szCs w:val="22"/>
          <w:lang w:val="ro-RO"/>
        </w:rPr>
      </w:pPr>
      <w:r>
        <w:rPr>
          <w:b/>
          <w:noProof/>
          <w:sz w:val="22"/>
          <w:szCs w:val="22"/>
          <w:lang w:val="ro-RO"/>
        </w:rPr>
        <w:t>3.3. Bibliografie</w:t>
      </w:r>
    </w:p>
    <w:p w14:paraId="42B2F65E" w14:textId="77777777" w:rsidR="00CF2AD2" w:rsidRPr="00CF2AD2" w:rsidRDefault="00CF2AD2" w:rsidP="00197950">
      <w:pPr>
        <w:pBdr>
          <w:top w:val="single" w:sz="6" w:space="0" w:color="000000"/>
          <w:left w:val="single" w:sz="6" w:space="0" w:color="000000"/>
          <w:bottom w:val="single" w:sz="6" w:space="0" w:color="000000"/>
          <w:right w:val="single" w:sz="6" w:space="0" w:color="000000"/>
          <w:between w:val="nil"/>
        </w:pBdr>
        <w:spacing w:after="0" w:line="300" w:lineRule="auto"/>
        <w:jc w:val="both"/>
        <w:rPr>
          <w:noProof/>
          <w:sz w:val="22"/>
          <w:szCs w:val="22"/>
          <w:lang w:val="ro-RO"/>
        </w:rPr>
      </w:pPr>
      <w:r>
        <w:rPr>
          <w:noProof/>
          <w:sz w:val="22"/>
          <w:szCs w:val="22"/>
          <w:lang w:val="ro-RO"/>
        </w:rPr>
        <w:t>Ardelean, A., Dumescu, F.L., Maior, C., Covic, M., 2002, Rezervaţii naturale şi monument ale naturii din judeţul Arad, Ediţia a II-a. Editura Vasile Goldiş University Press, Arad.</w:t>
      </w:r>
    </w:p>
    <w:p w14:paraId="66A24EA9" w14:textId="77777777" w:rsidR="00CF2AD2" w:rsidRPr="00CF2AD2" w:rsidRDefault="00CF2AD2" w:rsidP="00197950">
      <w:pPr>
        <w:pBdr>
          <w:top w:val="single" w:sz="6" w:space="0" w:color="000000"/>
          <w:left w:val="single" w:sz="6" w:space="0" w:color="000000"/>
          <w:bottom w:val="single" w:sz="6" w:space="0" w:color="000000"/>
          <w:right w:val="single" w:sz="6" w:space="0" w:color="000000"/>
          <w:between w:val="nil"/>
        </w:pBdr>
        <w:spacing w:after="0" w:line="300" w:lineRule="auto"/>
        <w:jc w:val="both"/>
        <w:rPr>
          <w:noProof/>
          <w:sz w:val="22"/>
          <w:szCs w:val="22"/>
          <w:lang w:val="ro-RO"/>
        </w:rPr>
      </w:pPr>
      <w:r>
        <w:rPr>
          <w:noProof/>
          <w:sz w:val="22"/>
          <w:szCs w:val="22"/>
          <w:lang w:val="ro-RO"/>
        </w:rPr>
        <w:t>Ardelean, A., Mândruţ, O., 2009 – Mediul natural al zonei Arad-Zarand şi toponimia geografică, ,,Vasile Goldiş” University Press, Arad.</w:t>
      </w:r>
    </w:p>
    <w:p w14:paraId="7BB0936A" w14:textId="77777777" w:rsidR="00583B2F" w:rsidRDefault="00CF2AD2" w:rsidP="00197950">
      <w:pPr>
        <w:pBdr>
          <w:top w:val="single" w:sz="6" w:space="0" w:color="000000"/>
          <w:left w:val="single" w:sz="6" w:space="0" w:color="000000"/>
          <w:bottom w:val="single" w:sz="6" w:space="0" w:color="000000"/>
          <w:right w:val="single" w:sz="6" w:space="0" w:color="000000"/>
          <w:between w:val="nil"/>
        </w:pBdr>
        <w:spacing w:after="0" w:line="300" w:lineRule="auto"/>
        <w:jc w:val="both"/>
        <w:rPr>
          <w:noProof/>
          <w:sz w:val="22"/>
          <w:szCs w:val="22"/>
          <w:lang w:val="ro-RO"/>
        </w:rPr>
      </w:pPr>
      <w:r>
        <w:rPr>
          <w:noProof/>
          <w:sz w:val="22"/>
          <w:szCs w:val="22"/>
          <w:lang w:val="ro-RO"/>
        </w:rPr>
        <w:t>Ardelean, A., Mohan, Gh., 2005, Specii rare, ocrotite, periclitate şi endemice din flora judeţului Arad. Comunicări, Zilele Academice Arădene, Universitatea de Vest "Vasile Goldiş", Arad</w:t>
      </w:r>
    </w:p>
    <w:p w14:paraId="40144A89" w14:textId="77777777" w:rsidR="00CF2AD2" w:rsidRPr="00FB3745" w:rsidRDefault="00CF2AD2" w:rsidP="00197950">
      <w:pPr>
        <w:pBdr>
          <w:top w:val="single" w:sz="6" w:space="0" w:color="000000"/>
          <w:left w:val="single" w:sz="6" w:space="0" w:color="000000"/>
          <w:bottom w:val="single" w:sz="6" w:space="0" w:color="000000"/>
          <w:right w:val="single" w:sz="6" w:space="0" w:color="000000"/>
          <w:between w:val="nil"/>
        </w:pBdr>
        <w:spacing w:after="0" w:line="300" w:lineRule="auto"/>
        <w:jc w:val="both"/>
        <w:rPr>
          <w:noProof/>
          <w:sz w:val="22"/>
          <w:szCs w:val="22"/>
          <w:lang w:val="ro-RO"/>
        </w:rPr>
      </w:pPr>
      <w:r>
        <w:rPr>
          <w:noProof/>
          <w:sz w:val="22"/>
          <w:szCs w:val="22"/>
          <w:lang w:val="ro-RO"/>
        </w:rPr>
        <w:t>Boşcaiu, N., Cernelea, E., Coldea G., Lupşa, V., Peterfi, L.Ş., Plămadă, E., Resmeriţă, I., Tauber, F., Vicol, E., 1972, Studiu fitocenologic al pajiştilor din sectorul hunedoarean al văii Mureşului. Sargetia, Acta Musei Devensis, Series Scientia Naturae, Deva, IX: 53-75.</w:t>
      </w:r>
    </w:p>
    <w:p w14:paraId="657C3B84" w14:textId="77777777" w:rsidR="00583B2F" w:rsidRPr="00FB3745" w:rsidRDefault="000E73F6">
      <w:pPr>
        <w:spacing w:before="480" w:after="120" w:line="300" w:lineRule="auto"/>
        <w:jc w:val="center"/>
        <w:rPr>
          <w:b/>
          <w:noProof/>
          <w:sz w:val="22"/>
          <w:szCs w:val="22"/>
          <w:lang w:val="ro-RO"/>
        </w:rPr>
      </w:pPr>
      <w:r>
        <w:rPr>
          <w:b/>
          <w:noProof/>
          <w:sz w:val="22"/>
          <w:szCs w:val="22"/>
          <w:lang w:val="ro-RO"/>
        </w:rPr>
        <w:t>4. Consultări publice cu privire la desemnarea Zonelor Prioritare pentru Biodiversitate</w:t>
      </w:r>
    </w:p>
    <w:p w14:paraId="6A04174F" w14:textId="77777777" w:rsidR="00583B2F" w:rsidRPr="00FB3745" w:rsidRDefault="000E73F6">
      <w:pPr>
        <w:spacing w:after="0" w:line="300" w:lineRule="auto"/>
        <w:rPr>
          <w:noProof/>
          <w:sz w:val="22"/>
          <w:szCs w:val="22"/>
          <w:lang w:val="ro-RO"/>
        </w:rPr>
      </w:pPr>
      <w:r>
        <w:rPr>
          <w:noProof/>
          <w:sz w:val="22"/>
          <w:szCs w:val="22"/>
          <w:lang w:val="ro-RO"/>
        </w:rPr>
        <w:t>Detalii privind consultările publice realizate:</w:t>
      </w:r>
    </w:p>
    <w:p w14:paraId="39FF222B" w14:textId="77777777" w:rsidR="00890633" w:rsidRPr="00FB3745" w:rsidRDefault="000E73F6" w:rsidP="00890633">
      <w:pPr>
        <w:pBdr>
          <w:top w:val="single" w:sz="6" w:space="0" w:color="000000"/>
          <w:left w:val="single" w:sz="6" w:space="0" w:color="000000"/>
          <w:bottom w:val="single" w:sz="6" w:space="0" w:color="000000"/>
          <w:right w:val="single" w:sz="6" w:space="0" w:color="000000"/>
        </w:pBdr>
        <w:spacing w:before="240" w:after="240"/>
        <w:rPr>
          <w:noProof/>
          <w:sz w:val="22"/>
          <w:szCs w:val="22"/>
          <w:lang w:val="ro-RO"/>
        </w:rPr>
      </w:pPr>
      <w:r>
        <w:rPr>
          <w:noProof/>
          <w:sz w:val="22"/>
          <w:szCs w:val="22"/>
          <w:lang w:val="ro-RO"/>
        </w:rPr>
        <w:t>Consultările publice  au fost realizate la: 3 februarie 2025 – Arad, jud. Arad; 4 februarie 2025 – Deva, jud. Hunedoara.</w:t>
      </w:r>
      <w:r>
        <w:rPr>
          <w:noProof/>
          <w:lang w:val="ro-RO"/>
        </w:rPr>
        <w:t xml:space="preserve"> </w:t>
      </w:r>
      <w:r>
        <w:rPr>
          <w:noProof/>
          <w:sz w:val="22"/>
          <w:szCs w:val="22"/>
          <w:lang w:val="ro-RO"/>
        </w:rPr>
        <w:t xml:space="preserve">Ulterior, în cadrul procesului de consultare extins la nivel național, a avut loc o consultare suplimentară online în data de 17 decembrie 2025, cu participarea factorilor interesați relevanți din județul Hunedoara, iar în data de 21 ianuarie 2026, cu participarea factorilor interesați relevanți din județul Arad. În zilele 20 – 21 ianuarie, 23 ianuarie, 27 și 28 ianuarie  au avut loc consultări la prefectura Hunedoara cu reprezentații fiecărui uat din județ. </w:t>
      </w:r>
    </w:p>
    <w:p w14:paraId="0BCE97C0" w14:textId="77777777" w:rsidR="00890633" w:rsidRDefault="00890633" w:rsidP="00890633">
      <w:pPr>
        <w:jc w:val="center"/>
        <w:rPr>
          <w:b/>
          <w:bCs/>
          <w:noProof/>
          <w:sz w:val="22"/>
          <w:szCs w:val="22"/>
          <w:lang w:val="ro-RO"/>
        </w:rPr>
      </w:pPr>
      <w:r>
        <w:rPr>
          <w:b/>
          <w:bCs/>
          <w:noProof/>
          <w:sz w:val="22"/>
          <w:szCs w:val="22"/>
          <w:lang w:val="ro-RO"/>
        </w:rPr>
        <w:t>5. Harta Zonelor Prioritare pentru Biodiversitate</w:t>
      </w:r>
    </w:p>
    <w:p w14:paraId="362E3F92" w14:textId="77777777" w:rsidR="00197950" w:rsidRPr="00FB3745" w:rsidRDefault="00197950" w:rsidP="00890633">
      <w:pPr>
        <w:jc w:val="center"/>
        <w:rPr>
          <w:noProof/>
          <w:sz w:val="22"/>
          <w:szCs w:val="22"/>
          <w:lang w:val="ro-RO"/>
        </w:rPr>
      </w:pPr>
    </w:p>
    <w:p w14:paraId="0FA06935" w14:textId="77777777" w:rsidR="00890633" w:rsidRPr="00FB3745" w:rsidRDefault="00890633" w:rsidP="00890633">
      <w:pPr>
        <w:rPr>
          <w:noProof/>
          <w:sz w:val="22"/>
          <w:szCs w:val="22"/>
          <w:lang w:val="ro-RO"/>
        </w:rPr>
      </w:pPr>
      <w:r>
        <w:rPr>
          <w:noProof/>
          <w:sz w:val="22"/>
          <w:szCs w:val="22"/>
          <w:lang w:val="ro-RO"/>
        </w:rPr>
        <w:t>Limitele Zonelor Prioritare pentru Biodiversitate sunt disponibile în format digital:</w:t>
      </w:r>
    </w:p>
    <w:p w14:paraId="17F0E289" w14:textId="77777777" w:rsidR="00890633" w:rsidRPr="00FB3745" w:rsidRDefault="00890633" w:rsidP="00890633">
      <w:pPr>
        <w:rPr>
          <w:noProof/>
          <w:sz w:val="22"/>
          <w:szCs w:val="22"/>
          <w:lang w:val="ro-RO"/>
        </w:rPr>
      </w:pPr>
      <w:r>
        <w:rPr>
          <w:noProof/>
          <w:sz w:val="22"/>
          <w:szCs w:val="22"/>
          <w:lang w:val="ro-RO"/>
        </w:rPr>
        <w:t xml:space="preserve">Link: </w:t>
      </w:r>
      <w:hyperlink r:id="rId6">
        <w:r>
          <w:rPr>
            <w:noProof/>
            <w:color w:val="0000FF"/>
            <w:sz w:val="22"/>
            <w:szCs w:val="22"/>
            <w:u w:val="single"/>
            <w:lang w:val="ro-RO"/>
          </w:rPr>
          <w:t>https://mmediu.ro/domenii/mediu/arii-naturale-protejate/zpb-pnrr-i-3/</w:t>
        </w:r>
      </w:hyperlink>
      <w:r>
        <w:rPr>
          <w:noProof/>
          <w:sz w:val="22"/>
          <w:szCs w:val="22"/>
          <w:lang w:val="ro-RO"/>
        </w:rPr>
        <w:t xml:space="preserve"> </w:t>
      </w:r>
    </w:p>
    <w:p w14:paraId="0F2F51CD" w14:textId="77777777" w:rsidR="00583B2F" w:rsidRPr="00FB3745" w:rsidRDefault="00583B2F">
      <w:pPr>
        <w:spacing w:after="0" w:line="300" w:lineRule="auto"/>
        <w:rPr>
          <w:noProof/>
          <w:sz w:val="22"/>
          <w:szCs w:val="22"/>
          <w:lang w:val="ro-RO"/>
        </w:rPr>
      </w:pPr>
    </w:p>
    <w:sectPr w:rsidR="00583B2F" w:rsidRPr="00FB3745">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B5DB3"/>
    <w:multiLevelType w:val="hybridMultilevel"/>
    <w:tmpl w:val="C2BAE4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9A411C"/>
    <w:multiLevelType w:val="multilevel"/>
    <w:tmpl w:val="3A4AAE5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9E7A38"/>
    <w:multiLevelType w:val="multilevel"/>
    <w:tmpl w:val="264C99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3B12475"/>
    <w:multiLevelType w:val="multilevel"/>
    <w:tmpl w:val="9C085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C4E0711"/>
    <w:multiLevelType w:val="multilevel"/>
    <w:tmpl w:val="757CB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56639C4"/>
    <w:multiLevelType w:val="multilevel"/>
    <w:tmpl w:val="9A10F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A877A86"/>
    <w:multiLevelType w:val="multilevel"/>
    <w:tmpl w:val="7BF61B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B8767FE"/>
    <w:multiLevelType w:val="multilevel"/>
    <w:tmpl w:val="9978266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24C6BDB"/>
    <w:multiLevelType w:val="multilevel"/>
    <w:tmpl w:val="17FEE45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E35660A"/>
    <w:multiLevelType w:val="multilevel"/>
    <w:tmpl w:val="9684E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C681783"/>
    <w:multiLevelType w:val="multilevel"/>
    <w:tmpl w:val="7062D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7A703C8"/>
    <w:multiLevelType w:val="multilevel"/>
    <w:tmpl w:val="8002723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7F36844"/>
    <w:multiLevelType w:val="multilevel"/>
    <w:tmpl w:val="88548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20239681">
    <w:abstractNumId w:val="0"/>
  </w:num>
  <w:num w:numId="2" w16cid:durableId="237399460">
    <w:abstractNumId w:val="4"/>
  </w:num>
  <w:num w:numId="3" w16cid:durableId="2040083637">
    <w:abstractNumId w:val="2"/>
  </w:num>
  <w:num w:numId="4" w16cid:durableId="1877084031">
    <w:abstractNumId w:val="5"/>
  </w:num>
  <w:num w:numId="5" w16cid:durableId="805705905">
    <w:abstractNumId w:val="8"/>
    <w:lvlOverride w:ilvl="0">
      <w:lvl w:ilvl="0">
        <w:numFmt w:val="decimal"/>
        <w:lvlText w:val="%1."/>
        <w:lvlJc w:val="left"/>
      </w:lvl>
    </w:lvlOverride>
  </w:num>
  <w:num w:numId="6" w16cid:durableId="1105616715">
    <w:abstractNumId w:val="8"/>
    <w:lvlOverride w:ilvl="0">
      <w:lvl w:ilvl="0">
        <w:numFmt w:val="decimal"/>
        <w:lvlText w:val="%1."/>
        <w:lvlJc w:val="left"/>
      </w:lvl>
    </w:lvlOverride>
  </w:num>
  <w:num w:numId="7" w16cid:durableId="1089352539">
    <w:abstractNumId w:val="8"/>
    <w:lvlOverride w:ilvl="0">
      <w:lvl w:ilvl="0">
        <w:numFmt w:val="decimal"/>
        <w:lvlText w:val="%1."/>
        <w:lvlJc w:val="left"/>
      </w:lvl>
    </w:lvlOverride>
  </w:num>
  <w:num w:numId="8" w16cid:durableId="540943960">
    <w:abstractNumId w:val="10"/>
  </w:num>
  <w:num w:numId="9" w16cid:durableId="1312128070">
    <w:abstractNumId w:val="6"/>
  </w:num>
  <w:num w:numId="10" w16cid:durableId="907150626">
    <w:abstractNumId w:val="9"/>
  </w:num>
  <w:num w:numId="11" w16cid:durableId="1533885512">
    <w:abstractNumId w:val="1"/>
    <w:lvlOverride w:ilvl="0">
      <w:lvl w:ilvl="0">
        <w:numFmt w:val="decimal"/>
        <w:lvlText w:val="%1."/>
        <w:lvlJc w:val="left"/>
      </w:lvl>
    </w:lvlOverride>
  </w:num>
  <w:num w:numId="12" w16cid:durableId="2103255625">
    <w:abstractNumId w:val="1"/>
    <w:lvlOverride w:ilvl="0">
      <w:lvl w:ilvl="0">
        <w:numFmt w:val="decimal"/>
        <w:lvlText w:val="%1."/>
        <w:lvlJc w:val="left"/>
      </w:lvl>
    </w:lvlOverride>
  </w:num>
  <w:num w:numId="13" w16cid:durableId="1509251936">
    <w:abstractNumId w:val="12"/>
  </w:num>
  <w:num w:numId="14" w16cid:durableId="1603804160">
    <w:abstractNumId w:val="7"/>
    <w:lvlOverride w:ilvl="0">
      <w:lvl w:ilvl="0">
        <w:numFmt w:val="decimal"/>
        <w:lvlText w:val="%1."/>
        <w:lvlJc w:val="left"/>
      </w:lvl>
    </w:lvlOverride>
  </w:num>
  <w:num w:numId="15" w16cid:durableId="804860734">
    <w:abstractNumId w:val="7"/>
    <w:lvlOverride w:ilvl="0">
      <w:lvl w:ilvl="0">
        <w:numFmt w:val="decimal"/>
        <w:lvlText w:val="%1."/>
        <w:lvlJc w:val="left"/>
      </w:lvl>
    </w:lvlOverride>
  </w:num>
  <w:num w:numId="16" w16cid:durableId="1521621486">
    <w:abstractNumId w:val="3"/>
  </w:num>
  <w:num w:numId="17" w16cid:durableId="415516411">
    <w:abstractNumId w:val="11"/>
    <w:lvlOverride w:ilvl="0">
      <w:lvl w:ilvl="0">
        <w:numFmt w:val="decimal"/>
        <w:lvlText w:val="%1."/>
        <w:lvlJc w:val="left"/>
      </w:lvl>
    </w:lvlOverride>
  </w:num>
  <w:num w:numId="18" w16cid:durableId="1122501499">
    <w:abstractNumId w:val="11"/>
    <w:lvlOverride w:ilvl="0">
      <w:lvl w:ilvl="0">
        <w:numFmt w:val="decimal"/>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B2F"/>
    <w:rsid w:val="000E73F6"/>
    <w:rsid w:val="000F3E52"/>
    <w:rsid w:val="001012F1"/>
    <w:rsid w:val="00197950"/>
    <w:rsid w:val="001E3D3D"/>
    <w:rsid w:val="002619D8"/>
    <w:rsid w:val="003C5294"/>
    <w:rsid w:val="003C5BB0"/>
    <w:rsid w:val="004057A6"/>
    <w:rsid w:val="004129EB"/>
    <w:rsid w:val="00415F3F"/>
    <w:rsid w:val="004925BC"/>
    <w:rsid w:val="00503E28"/>
    <w:rsid w:val="00557FF2"/>
    <w:rsid w:val="00583B2F"/>
    <w:rsid w:val="00843B06"/>
    <w:rsid w:val="00890633"/>
    <w:rsid w:val="00896307"/>
    <w:rsid w:val="00945C99"/>
    <w:rsid w:val="00992E2F"/>
    <w:rsid w:val="009953C3"/>
    <w:rsid w:val="009D094D"/>
    <w:rsid w:val="00AB62C2"/>
    <w:rsid w:val="00AF1E3D"/>
    <w:rsid w:val="00B42019"/>
    <w:rsid w:val="00B864C5"/>
    <w:rsid w:val="00BA066B"/>
    <w:rsid w:val="00BD26A5"/>
    <w:rsid w:val="00CF2AD2"/>
    <w:rsid w:val="00D52992"/>
    <w:rsid w:val="00E228CB"/>
    <w:rsid w:val="00E3052F"/>
    <w:rsid w:val="00E41A9E"/>
    <w:rsid w:val="00F113C4"/>
    <w:rsid w:val="00F11B28"/>
    <w:rsid w:val="00FA06C7"/>
    <w:rsid w:val="00FB37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BE8D29"/>
  <w15:docId w15:val="{19F75DBF-5071-4894-92E8-DCBF8E86C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1">
    <w:name w:val="TableNormal"/>
    <w:tblPr>
      <w:tblCellMar>
        <w:top w:w="0" w:type="dxa"/>
        <w:left w:w="0" w:type="dxa"/>
        <w:bottom w:w="0" w:type="dxa"/>
        <w:right w:w="0" w:type="dxa"/>
      </w:tblCellMar>
    </w:tblPr>
  </w:style>
  <w:style w:type="table" w:customStyle="1" w:styleId="a">
    <w:basedOn w:val="TableNormal1"/>
    <w:tblPr>
      <w:tblStyleRowBandSize w:val="1"/>
      <w:tblStyleColBandSize w:val="1"/>
      <w:tblCellMar>
        <w:left w:w="10" w:type="dxa"/>
        <w:right w:w="10" w:type="dxa"/>
      </w:tblCellMar>
    </w:tblPr>
  </w:style>
  <w:style w:type="table" w:customStyle="1" w:styleId="a0">
    <w:basedOn w:val="TableNormal1"/>
    <w:tblPr>
      <w:tblStyleRowBandSize w:val="1"/>
      <w:tblStyleColBandSize w:val="1"/>
      <w:tblCellMar>
        <w:top w:w="50" w:type="dxa"/>
        <w:left w:w="50" w:type="dxa"/>
        <w:bottom w:w="50" w:type="dxa"/>
        <w:right w:w="50" w:type="dxa"/>
      </w:tblCellMar>
    </w:tblPr>
  </w:style>
  <w:style w:type="table" w:customStyle="1" w:styleId="a1">
    <w:basedOn w:val="TableNormal1"/>
    <w:tblPr>
      <w:tblStyleRowBandSize w:val="1"/>
      <w:tblStyleColBandSize w:val="1"/>
      <w:tblCellMar>
        <w:top w:w="50" w:type="dxa"/>
        <w:left w:w="50" w:type="dxa"/>
        <w:bottom w:w="50" w:type="dxa"/>
        <w:right w:w="50" w:type="dxa"/>
      </w:tblCellMar>
    </w:tblPr>
  </w:style>
  <w:style w:type="table" w:customStyle="1" w:styleId="a2">
    <w:basedOn w:val="TableNormal1"/>
    <w:tblPr>
      <w:tblStyleRowBandSize w:val="1"/>
      <w:tblStyleColBandSize w:val="1"/>
      <w:tblCellMar>
        <w:left w:w="10" w:type="dxa"/>
        <w:right w:w="10" w:type="dxa"/>
      </w:tblCellMar>
    </w:tblPr>
  </w:style>
  <w:style w:type="table" w:customStyle="1" w:styleId="a3">
    <w:basedOn w:val="TableNormal1"/>
    <w:tblPr>
      <w:tblStyleRowBandSize w:val="1"/>
      <w:tblStyleColBandSize w:val="1"/>
      <w:tblCellMar>
        <w:top w:w="50" w:type="dxa"/>
        <w:left w:w="50" w:type="dxa"/>
        <w:bottom w:w="50" w:type="dxa"/>
        <w:right w:w="50" w:type="dxa"/>
      </w:tblCellMar>
    </w:tblPr>
  </w:style>
  <w:style w:type="table" w:customStyle="1" w:styleId="a4">
    <w:basedOn w:val="TableNormal1"/>
    <w:tblPr>
      <w:tblStyleRowBandSize w:val="1"/>
      <w:tblStyleColBandSize w:val="1"/>
      <w:tblCellMar>
        <w:left w:w="10" w:type="dxa"/>
        <w:right w:w="10" w:type="dxa"/>
      </w:tblCellMar>
    </w:tblPr>
  </w:style>
  <w:style w:type="table" w:customStyle="1" w:styleId="a5">
    <w:basedOn w:val="TableNormal1"/>
    <w:tblPr>
      <w:tblStyleRowBandSize w:val="1"/>
      <w:tblStyleColBandSize w:val="1"/>
      <w:tblCellMar>
        <w:left w:w="10" w:type="dxa"/>
        <w:right w:w="10" w:type="dxa"/>
      </w:tblCellMar>
    </w:tblPr>
  </w:style>
  <w:style w:type="table" w:customStyle="1" w:styleId="a6">
    <w:basedOn w:val="TableNormal1"/>
    <w:tblPr>
      <w:tblStyleRowBandSize w:val="1"/>
      <w:tblStyleColBandSize w:val="1"/>
      <w:tblCellMar>
        <w:left w:w="10" w:type="dxa"/>
        <w:right w:w="10" w:type="dxa"/>
      </w:tblCellMar>
    </w:tblPr>
  </w:style>
  <w:style w:type="table" w:customStyle="1" w:styleId="a7">
    <w:basedOn w:val="TableNormal1"/>
    <w:tblPr>
      <w:tblStyleRowBandSize w:val="1"/>
      <w:tblStyleColBandSize w:val="1"/>
      <w:tblCellMar>
        <w:left w:w="10" w:type="dxa"/>
        <w:right w:w="10" w:type="dxa"/>
      </w:tblCellMar>
    </w:tblPr>
  </w:style>
  <w:style w:type="table" w:customStyle="1" w:styleId="a8">
    <w:basedOn w:val="TableNormal1"/>
    <w:tblPr>
      <w:tblStyleRowBandSize w:val="1"/>
      <w:tblStyleColBandSize w:val="1"/>
      <w:tblCellMar>
        <w:left w:w="10" w:type="dxa"/>
        <w:right w:w="10" w:type="dxa"/>
      </w:tblCellMar>
    </w:tblPr>
  </w:style>
  <w:style w:type="table" w:customStyle="1" w:styleId="a9">
    <w:basedOn w:val="TableNormal1"/>
    <w:tblPr>
      <w:tblStyleRowBandSize w:val="1"/>
      <w:tblStyleColBandSize w:val="1"/>
      <w:tblCellMar>
        <w:left w:w="10" w:type="dxa"/>
        <w:right w:w="10" w:type="dxa"/>
      </w:tblCellMar>
    </w:tblPr>
  </w:style>
  <w:style w:type="table" w:customStyle="1" w:styleId="aa">
    <w:basedOn w:val="TableNormal1"/>
    <w:tblPr>
      <w:tblStyleRowBandSize w:val="1"/>
      <w:tblStyleColBandSize w:val="1"/>
      <w:tblCellMar>
        <w:left w:w="10" w:type="dxa"/>
        <w:right w:w="10" w:type="dxa"/>
      </w:tblCellMar>
    </w:tblPr>
  </w:style>
  <w:style w:type="table" w:customStyle="1" w:styleId="ab">
    <w:basedOn w:val="TableNormal1"/>
    <w:tblPr>
      <w:tblStyleRowBandSize w:val="1"/>
      <w:tblStyleColBandSize w:val="1"/>
      <w:tblCellMar>
        <w:left w:w="10" w:type="dxa"/>
        <w:right w:w="10" w:type="dxa"/>
      </w:tblCellMar>
    </w:tblPr>
  </w:style>
  <w:style w:type="table" w:customStyle="1" w:styleId="ac">
    <w:basedOn w:val="TableNormal1"/>
    <w:tblPr>
      <w:tblStyleRowBandSize w:val="1"/>
      <w:tblStyleColBandSize w:val="1"/>
      <w:tblCellMar>
        <w:left w:w="10" w:type="dxa"/>
        <w:right w:w="10" w:type="dxa"/>
      </w:tblCellMar>
    </w:tblPr>
  </w:style>
  <w:style w:type="table" w:customStyle="1" w:styleId="ad">
    <w:basedOn w:val="TableNormal1"/>
    <w:tblPr>
      <w:tblStyleRowBandSize w:val="1"/>
      <w:tblStyleColBandSize w:val="1"/>
      <w:tblCellMar>
        <w:left w:w="10" w:type="dxa"/>
        <w:right w:w="10" w:type="dxa"/>
      </w:tblCellMar>
    </w:tblPr>
  </w:style>
  <w:style w:type="table" w:customStyle="1" w:styleId="ae">
    <w:basedOn w:val="TableNormal1"/>
    <w:tblPr>
      <w:tblStyleRowBandSize w:val="1"/>
      <w:tblStyleColBandSize w:val="1"/>
      <w:tblCellMar>
        <w:left w:w="10" w:type="dxa"/>
        <w:right w:w="10" w:type="dxa"/>
      </w:tblCellMar>
    </w:tblPr>
  </w:style>
  <w:style w:type="table" w:customStyle="1" w:styleId="af">
    <w:basedOn w:val="TableNormal1"/>
    <w:tblPr>
      <w:tblStyleRowBandSize w:val="1"/>
      <w:tblStyleColBandSize w:val="1"/>
      <w:tblCellMar>
        <w:left w:w="10" w:type="dxa"/>
        <w:right w:w="10" w:type="dxa"/>
      </w:tblCellMar>
    </w:tblPr>
  </w:style>
  <w:style w:type="paragraph" w:styleId="ListParagraph">
    <w:name w:val="List Paragraph"/>
    <w:basedOn w:val="Normal"/>
    <w:uiPriority w:val="34"/>
    <w:qFormat/>
    <w:rsid w:val="004B44ED"/>
    <w:pPr>
      <w:ind w:left="720"/>
      <w:contextualSpacing/>
    </w:pPr>
  </w:style>
  <w:style w:type="character" w:styleId="Hyperlink">
    <w:name w:val="Hyperlink"/>
    <w:basedOn w:val="DefaultParagraphFont"/>
    <w:uiPriority w:val="99"/>
    <w:semiHidden/>
    <w:unhideWhenUsed/>
    <w:rsid w:val="00BB51FE"/>
    <w:rPr>
      <w:color w:val="0000FF" w:themeColor="hyperlink"/>
      <w:u w:val="single"/>
    </w:rPr>
  </w:style>
  <w:style w:type="paragraph" w:customStyle="1" w:styleId="BorderedParagraph">
    <w:name w:val="BorderedParagraph"/>
    <w:basedOn w:val="Normal"/>
    <w:rsid w:val="00BB51FE"/>
    <w:pPr>
      <w:pBdr>
        <w:top w:val="single" w:sz="6" w:space="0" w:color="000000"/>
        <w:left w:val="single" w:sz="6" w:space="0" w:color="000000"/>
        <w:bottom w:val="single" w:sz="6" w:space="0" w:color="000000"/>
        <w:right w:val="single" w:sz="6" w:space="0" w:color="000000"/>
      </w:pBdr>
      <w:spacing w:line="254" w:lineRule="auto"/>
    </w:pPr>
    <w:rPr>
      <w:lang w:val="en-US"/>
    </w:rPr>
  </w:style>
  <w:style w:type="character" w:styleId="CommentReference">
    <w:name w:val="annotation reference"/>
    <w:basedOn w:val="DefaultParagraphFont"/>
    <w:uiPriority w:val="99"/>
    <w:semiHidden/>
    <w:unhideWhenUsed/>
    <w:rsid w:val="002335A1"/>
    <w:rPr>
      <w:sz w:val="16"/>
      <w:szCs w:val="16"/>
    </w:rPr>
  </w:style>
  <w:style w:type="paragraph" w:styleId="CommentText">
    <w:name w:val="annotation text"/>
    <w:basedOn w:val="Normal"/>
    <w:link w:val="CommentTextChar"/>
    <w:uiPriority w:val="99"/>
    <w:semiHidden/>
    <w:unhideWhenUsed/>
    <w:rsid w:val="002335A1"/>
    <w:pPr>
      <w:spacing w:line="240" w:lineRule="auto"/>
    </w:pPr>
  </w:style>
  <w:style w:type="character" w:customStyle="1" w:styleId="CommentTextChar">
    <w:name w:val="Comment Text Char"/>
    <w:basedOn w:val="DefaultParagraphFont"/>
    <w:link w:val="CommentText"/>
    <w:uiPriority w:val="99"/>
    <w:semiHidden/>
    <w:rsid w:val="002335A1"/>
  </w:style>
  <w:style w:type="paragraph" w:styleId="CommentSubject">
    <w:name w:val="annotation subject"/>
    <w:basedOn w:val="CommentText"/>
    <w:next w:val="CommentText"/>
    <w:link w:val="CommentSubjectChar"/>
    <w:uiPriority w:val="99"/>
    <w:semiHidden/>
    <w:unhideWhenUsed/>
    <w:rsid w:val="002335A1"/>
    <w:rPr>
      <w:b/>
      <w:bCs/>
    </w:rPr>
  </w:style>
  <w:style w:type="character" w:customStyle="1" w:styleId="CommentSubjectChar">
    <w:name w:val="Comment Subject Char"/>
    <w:basedOn w:val="CommentTextChar"/>
    <w:link w:val="CommentSubject"/>
    <w:uiPriority w:val="99"/>
    <w:semiHidden/>
    <w:rsid w:val="002335A1"/>
    <w:rPr>
      <w:b/>
      <w:bC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f0">
    <w:basedOn w:val="TableNormal"/>
    <w:tblPr>
      <w:tblStyleRowBandSize w:val="1"/>
      <w:tblStyleColBandSize w:val="1"/>
      <w:tblCellMar>
        <w:left w:w="10" w:type="dxa"/>
        <w:right w:w="10" w:type="dxa"/>
      </w:tblCellMar>
    </w:tblPr>
  </w:style>
  <w:style w:type="table" w:customStyle="1" w:styleId="af1">
    <w:basedOn w:val="TableNormal"/>
    <w:tblPr>
      <w:tblStyleRowBandSize w:val="1"/>
      <w:tblStyleColBandSize w:val="1"/>
      <w:tblCellMar>
        <w:top w:w="50" w:type="dxa"/>
        <w:left w:w="50" w:type="dxa"/>
        <w:bottom w:w="50" w:type="dxa"/>
        <w:right w:w="50" w:type="dxa"/>
      </w:tblCellMar>
    </w:tblPr>
  </w:style>
  <w:style w:type="table" w:customStyle="1" w:styleId="af2">
    <w:basedOn w:val="TableNormal"/>
    <w:tblPr>
      <w:tblStyleRowBandSize w:val="1"/>
      <w:tblStyleColBandSize w:val="1"/>
      <w:tblCellMar>
        <w:top w:w="50" w:type="dxa"/>
        <w:left w:w="50" w:type="dxa"/>
        <w:bottom w:w="50" w:type="dxa"/>
        <w:right w:w="50" w:type="dxa"/>
      </w:tblCellMar>
    </w:tblPr>
  </w:style>
  <w:style w:type="table" w:customStyle="1" w:styleId="af3">
    <w:basedOn w:val="TableNormal"/>
    <w:tblPr>
      <w:tblStyleRowBandSize w:val="1"/>
      <w:tblStyleColBandSize w:val="1"/>
      <w:tblCellMar>
        <w:left w:w="10" w:type="dxa"/>
        <w:right w:w="10" w:type="dxa"/>
      </w:tblCellMar>
    </w:tblPr>
  </w:style>
  <w:style w:type="table" w:customStyle="1" w:styleId="af4">
    <w:basedOn w:val="TableNormal"/>
    <w:tblPr>
      <w:tblStyleRowBandSize w:val="1"/>
      <w:tblStyleColBandSize w:val="1"/>
      <w:tblCellMar>
        <w:top w:w="50" w:type="dxa"/>
        <w:left w:w="50" w:type="dxa"/>
        <w:bottom w:w="50" w:type="dxa"/>
        <w:right w:w="50" w:type="dxa"/>
      </w:tblCellMar>
    </w:tblPr>
  </w:style>
  <w:style w:type="table" w:customStyle="1" w:styleId="af5">
    <w:basedOn w:val="TableNormal"/>
    <w:tblPr>
      <w:tblStyleRowBandSize w:val="1"/>
      <w:tblStyleColBandSize w:val="1"/>
      <w:tblCellMar>
        <w:left w:w="10" w:type="dxa"/>
        <w:right w:w="10" w:type="dxa"/>
      </w:tblCellMar>
    </w:tblPr>
  </w:style>
  <w:style w:type="table" w:customStyle="1" w:styleId="af6">
    <w:basedOn w:val="TableNormal"/>
    <w:tblPr>
      <w:tblStyleRowBandSize w:val="1"/>
      <w:tblStyleColBandSize w:val="1"/>
      <w:tblCellMar>
        <w:left w:w="10" w:type="dxa"/>
        <w:right w:w="10" w:type="dxa"/>
      </w:tblCellMar>
    </w:tblPr>
  </w:style>
  <w:style w:type="table" w:customStyle="1" w:styleId="af7">
    <w:basedOn w:val="TableNormal"/>
    <w:tblPr>
      <w:tblStyleRowBandSize w:val="1"/>
      <w:tblStyleColBandSize w:val="1"/>
      <w:tblCellMar>
        <w:left w:w="10" w:type="dxa"/>
        <w:right w:w="10" w:type="dxa"/>
      </w:tblCellMar>
    </w:tblPr>
  </w:style>
  <w:style w:type="table" w:customStyle="1" w:styleId="af8">
    <w:basedOn w:val="TableNormal"/>
    <w:tblPr>
      <w:tblStyleRowBandSize w:val="1"/>
      <w:tblStyleColBandSize w:val="1"/>
      <w:tblCellMar>
        <w:left w:w="1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mediu.ro/domenii/mediu/arii-naturale-protejate/zpb-pnrr-i-3/"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WSAgkTlwmtNWYyBtW+4YiVtSwrg==">CgMxLjAaJwoBMBIiCiAIBCocCgtBQUFCcmdVQlA3TRAIGgtBQUFCcmdVQlA3TR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9</Pages>
  <Words>2848</Words>
  <Characters>16239</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 David</dc:creator>
  <cp:lastModifiedBy>Ana Corpade</cp:lastModifiedBy>
  <cp:revision>10</cp:revision>
  <dcterms:created xsi:type="dcterms:W3CDTF">2026-05-16T13:09:00Z</dcterms:created>
  <dcterms:modified xsi:type="dcterms:W3CDTF">2026-06-14T06:38:00Z</dcterms:modified>
</cp:coreProperties>
</file>